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049" w:rsidRPr="00B0384D" w:rsidRDefault="00B54049" w:rsidP="00B54049">
      <w:pPr>
        <w:jc w:val="center"/>
        <w:rPr>
          <w:b/>
          <w:bCs/>
          <w:color w:val="000000"/>
          <w:sz w:val="28"/>
          <w:szCs w:val="28"/>
          <w:lang w:val="kk-KZ"/>
        </w:rPr>
      </w:pPr>
      <w:r>
        <w:rPr>
          <w:b/>
          <w:bCs/>
          <w:color w:val="000000"/>
          <w:sz w:val="28"/>
          <w:szCs w:val="28"/>
          <w:lang w:val="kk-KZ"/>
        </w:rPr>
        <w:t>Лекция «</w:t>
      </w:r>
      <w:r>
        <w:rPr>
          <w:b/>
          <w:bCs/>
          <w:color w:val="000000"/>
          <w:sz w:val="28"/>
          <w:szCs w:val="28"/>
          <w:lang w:val="kk-KZ"/>
        </w:rPr>
        <w:t>Рациональное использование и охрана водных ресурсов</w:t>
      </w:r>
      <w:r>
        <w:rPr>
          <w:b/>
          <w:bCs/>
          <w:color w:val="000000"/>
          <w:sz w:val="28"/>
          <w:szCs w:val="28"/>
          <w:lang w:val="kk-KZ"/>
        </w:rPr>
        <w:t xml:space="preserve"> и возобновляемых биологических ресурсов Казахстана </w:t>
      </w:r>
      <w:r w:rsidRPr="00B0384D">
        <w:rPr>
          <w:b/>
          <w:bCs/>
          <w:color w:val="000000"/>
          <w:sz w:val="28"/>
          <w:szCs w:val="28"/>
          <w:lang w:val="kk-KZ"/>
        </w:rPr>
        <w:t xml:space="preserve">  </w:t>
      </w:r>
    </w:p>
    <w:p w:rsidR="00B54049" w:rsidRPr="00EB417A" w:rsidRDefault="00B54049" w:rsidP="00B54049">
      <w:pPr>
        <w:jc w:val="both"/>
        <w:rPr>
          <w:snapToGrid w:val="0"/>
          <w:sz w:val="28"/>
          <w:szCs w:val="28"/>
          <w:lang w:val="kk-KZ"/>
        </w:rPr>
      </w:pPr>
    </w:p>
    <w:p w:rsidR="00B54049" w:rsidRDefault="00B54049" w:rsidP="00B5404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Ресурсы поверхностных вод Республики Казахстан в средний по водности  год</w:t>
      </w:r>
      <w:r>
        <w:rPr>
          <w:color w:val="000000"/>
          <w:sz w:val="28"/>
          <w:szCs w:val="28"/>
        </w:rPr>
        <w:t>а</w:t>
      </w:r>
      <w:r w:rsidRPr="00A851CA">
        <w:rPr>
          <w:color w:val="000000"/>
          <w:sz w:val="28"/>
          <w:szCs w:val="28"/>
        </w:rPr>
        <w:t xml:space="preserve"> оцениваются в 100,9 млрд. куб. м</w:t>
      </w:r>
      <w:proofErr w:type="gramStart"/>
      <w:r w:rsidRPr="00A851CA">
        <w:rPr>
          <w:color w:val="000000"/>
          <w:sz w:val="28"/>
          <w:szCs w:val="28"/>
        </w:rPr>
        <w:t xml:space="preserve"> ,</w:t>
      </w:r>
      <w:proofErr w:type="gramEnd"/>
      <w:r w:rsidRPr="00A851CA">
        <w:rPr>
          <w:color w:val="000000"/>
          <w:sz w:val="28"/>
          <w:szCs w:val="28"/>
        </w:rPr>
        <w:t xml:space="preserve"> из которых 56,5 формируются на терр</w:t>
      </w:r>
      <w:r w:rsidRPr="00A851CA">
        <w:rPr>
          <w:color w:val="000000"/>
          <w:sz w:val="28"/>
          <w:szCs w:val="28"/>
        </w:rPr>
        <w:t>и</w:t>
      </w:r>
      <w:r w:rsidRPr="00A851CA">
        <w:rPr>
          <w:color w:val="000000"/>
          <w:sz w:val="28"/>
          <w:szCs w:val="28"/>
        </w:rPr>
        <w:t>тории Казахстана и 44,4 – поступает из сопредельных территорий (КНР, Ре</w:t>
      </w:r>
      <w:r w:rsidRPr="00A851CA">
        <w:rPr>
          <w:color w:val="000000"/>
          <w:sz w:val="28"/>
          <w:szCs w:val="28"/>
        </w:rPr>
        <w:t>с</w:t>
      </w:r>
      <w:r w:rsidRPr="00A851CA">
        <w:rPr>
          <w:color w:val="000000"/>
          <w:sz w:val="28"/>
          <w:szCs w:val="28"/>
        </w:rPr>
        <w:t>публики Узбекистан, Кыргызстан и Российская Федерация).</w:t>
      </w:r>
      <w:r w:rsidRPr="00A851CA">
        <w:rPr>
          <w:color w:val="000000"/>
          <w:sz w:val="28"/>
          <w:szCs w:val="28"/>
        </w:rPr>
        <w:br/>
        <w:t xml:space="preserve">Водные ресурсы Казахстана составляют 2,1% от </w:t>
      </w:r>
      <w:bookmarkStart w:id="0" w:name="_GoBack"/>
      <w:bookmarkEnd w:id="0"/>
      <w:r w:rsidRPr="00A851CA">
        <w:rPr>
          <w:color w:val="000000"/>
          <w:sz w:val="28"/>
          <w:szCs w:val="28"/>
        </w:rPr>
        <w:t xml:space="preserve">ресурсов бывшего Советского Союза. По </w:t>
      </w:r>
      <w:proofErr w:type="spellStart"/>
      <w:r w:rsidRPr="00A851CA">
        <w:rPr>
          <w:color w:val="000000"/>
          <w:sz w:val="28"/>
          <w:szCs w:val="28"/>
        </w:rPr>
        <w:t>водообеспеченности</w:t>
      </w:r>
      <w:proofErr w:type="spellEnd"/>
      <w:r w:rsidRPr="00A851CA">
        <w:rPr>
          <w:color w:val="000000"/>
          <w:sz w:val="28"/>
          <w:szCs w:val="28"/>
        </w:rPr>
        <w:t xml:space="preserve"> Казахстан занимает последнее место среди бывших союзных республик. Удельная </w:t>
      </w:r>
      <w:proofErr w:type="spellStart"/>
      <w:r w:rsidRPr="00A851CA">
        <w:rPr>
          <w:color w:val="000000"/>
          <w:sz w:val="28"/>
          <w:szCs w:val="28"/>
        </w:rPr>
        <w:t>водообеспеченность</w:t>
      </w:r>
      <w:proofErr w:type="spellEnd"/>
      <w:r w:rsidRPr="00A851CA">
        <w:rPr>
          <w:color w:val="000000"/>
          <w:sz w:val="28"/>
          <w:szCs w:val="28"/>
        </w:rPr>
        <w:t xml:space="preserve"> равна 36,4 </w:t>
      </w:r>
      <w:proofErr w:type="spellStart"/>
      <w:r w:rsidRPr="00A851CA">
        <w:rPr>
          <w:color w:val="000000"/>
          <w:sz w:val="28"/>
          <w:szCs w:val="28"/>
        </w:rPr>
        <w:t>тыс</w:t>
      </w:r>
      <w:proofErr w:type="gramStart"/>
      <w:r w:rsidRPr="00A851CA">
        <w:rPr>
          <w:color w:val="000000"/>
          <w:sz w:val="28"/>
          <w:szCs w:val="28"/>
        </w:rPr>
        <w:t>.к</w:t>
      </w:r>
      <w:proofErr w:type="gramEnd"/>
      <w:r w:rsidRPr="00A851CA">
        <w:rPr>
          <w:color w:val="000000"/>
          <w:sz w:val="28"/>
          <w:szCs w:val="28"/>
        </w:rPr>
        <w:t>уб.м</w:t>
      </w:r>
      <w:proofErr w:type="spellEnd"/>
      <w:r w:rsidRPr="00A851CA">
        <w:rPr>
          <w:color w:val="000000"/>
          <w:sz w:val="28"/>
          <w:szCs w:val="28"/>
        </w:rPr>
        <w:t xml:space="preserve"> на 1 квадратный км и 6,0 </w:t>
      </w:r>
      <w:proofErr w:type="spellStart"/>
      <w:r w:rsidRPr="00A851CA">
        <w:rPr>
          <w:color w:val="000000"/>
          <w:sz w:val="28"/>
          <w:szCs w:val="28"/>
        </w:rPr>
        <w:t>тыс.куб.м</w:t>
      </w:r>
      <w:proofErr w:type="spellEnd"/>
      <w:r w:rsidRPr="00A851CA">
        <w:rPr>
          <w:color w:val="000000"/>
          <w:sz w:val="28"/>
          <w:szCs w:val="28"/>
        </w:rPr>
        <w:t xml:space="preserve"> на одного человека в год.</w:t>
      </w:r>
      <w:r w:rsidRPr="00A851CA">
        <w:rPr>
          <w:color w:val="000000"/>
          <w:sz w:val="28"/>
          <w:szCs w:val="28"/>
        </w:rPr>
        <w:br/>
        <w:t>Потребности населения в питьевой воде удовлетворяются как за счет стоков рек, так и за счет подземных вод, значительные запасы которых имеются почти во всех областях.</w:t>
      </w:r>
    </w:p>
    <w:p w:rsidR="00B54049" w:rsidRDefault="00B54049" w:rsidP="00B5404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Главным источником, питающим реки Казахстана, является ледники, пл</w:t>
      </w:r>
      <w:r w:rsidRPr="00A851CA">
        <w:rPr>
          <w:color w:val="000000"/>
          <w:sz w:val="28"/>
          <w:szCs w:val="28"/>
        </w:rPr>
        <w:t>о</w:t>
      </w:r>
      <w:r w:rsidRPr="00A851CA">
        <w:rPr>
          <w:color w:val="000000"/>
          <w:sz w:val="28"/>
          <w:szCs w:val="28"/>
        </w:rPr>
        <w:t xml:space="preserve">щадь которых равна почти 2 </w:t>
      </w:r>
      <w:proofErr w:type="spellStart"/>
      <w:r w:rsidRPr="00A851CA">
        <w:rPr>
          <w:color w:val="000000"/>
          <w:sz w:val="28"/>
          <w:szCs w:val="28"/>
        </w:rPr>
        <w:t>тыс.кв.км</w:t>
      </w:r>
      <w:proofErr w:type="spellEnd"/>
      <w:r w:rsidRPr="00A851CA">
        <w:rPr>
          <w:color w:val="000000"/>
          <w:sz w:val="28"/>
          <w:szCs w:val="28"/>
        </w:rPr>
        <w:t xml:space="preserve">, объем – более 98 </w:t>
      </w:r>
      <w:proofErr w:type="spellStart"/>
      <w:r w:rsidRPr="00A851CA">
        <w:rPr>
          <w:color w:val="000000"/>
          <w:sz w:val="28"/>
          <w:szCs w:val="28"/>
        </w:rPr>
        <w:t>куб.км</w:t>
      </w:r>
      <w:proofErr w:type="spellEnd"/>
      <w:r w:rsidRPr="00A851CA">
        <w:rPr>
          <w:color w:val="000000"/>
          <w:sz w:val="28"/>
          <w:szCs w:val="28"/>
        </w:rPr>
        <w:t xml:space="preserve">. (1/5 объема воды </w:t>
      </w:r>
      <w:proofErr w:type="spellStart"/>
      <w:r w:rsidRPr="00A851CA">
        <w:rPr>
          <w:color w:val="000000"/>
          <w:sz w:val="28"/>
          <w:szCs w:val="28"/>
        </w:rPr>
        <w:t>оз</w:t>
      </w:r>
      <w:proofErr w:type="gramStart"/>
      <w:r w:rsidRPr="00A851CA">
        <w:rPr>
          <w:color w:val="000000"/>
          <w:sz w:val="28"/>
          <w:szCs w:val="28"/>
        </w:rPr>
        <w:t>.Б</w:t>
      </w:r>
      <w:proofErr w:type="gramEnd"/>
      <w:r w:rsidRPr="00A851CA">
        <w:rPr>
          <w:color w:val="000000"/>
          <w:sz w:val="28"/>
          <w:szCs w:val="28"/>
        </w:rPr>
        <w:t>алхаш</w:t>
      </w:r>
      <w:proofErr w:type="spellEnd"/>
      <w:r w:rsidRPr="00A851CA">
        <w:rPr>
          <w:color w:val="000000"/>
          <w:sz w:val="28"/>
          <w:szCs w:val="28"/>
        </w:rPr>
        <w:t>).</w:t>
      </w:r>
      <w:r>
        <w:rPr>
          <w:color w:val="000000"/>
          <w:sz w:val="28"/>
          <w:szCs w:val="28"/>
        </w:rPr>
        <w:t xml:space="preserve"> </w:t>
      </w:r>
    </w:p>
    <w:p w:rsidR="00B54049" w:rsidRDefault="00B54049" w:rsidP="00B5404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В Казахстане более 8 тыс.</w:t>
      </w:r>
      <w:r>
        <w:rPr>
          <w:color w:val="000000"/>
          <w:sz w:val="28"/>
          <w:szCs w:val="28"/>
        </w:rPr>
        <w:t xml:space="preserve"> </w:t>
      </w:r>
      <w:r w:rsidRPr="00A851CA">
        <w:rPr>
          <w:color w:val="000000"/>
          <w:sz w:val="28"/>
          <w:szCs w:val="28"/>
        </w:rPr>
        <w:t>рек с длиной русла каждой из них больше 10 км.</w:t>
      </w:r>
      <w:r w:rsidRPr="00A851CA">
        <w:rPr>
          <w:color w:val="000000"/>
          <w:sz w:val="28"/>
          <w:szCs w:val="28"/>
        </w:rPr>
        <w:br/>
        <w:t>Для полива посевов, водоснабжения промышленных предприятий и коммунально-бытовых нужд постр</w:t>
      </w:r>
      <w:r w:rsidRPr="00A851CA">
        <w:rPr>
          <w:color w:val="000000"/>
          <w:sz w:val="28"/>
          <w:szCs w:val="28"/>
        </w:rPr>
        <w:t>о</w:t>
      </w:r>
      <w:r w:rsidRPr="00A851CA">
        <w:rPr>
          <w:color w:val="000000"/>
          <w:sz w:val="28"/>
          <w:szCs w:val="28"/>
        </w:rPr>
        <w:t>ены каналы. Среди них важнейшие Иртыш-Караганда-</w:t>
      </w:r>
      <w:proofErr w:type="spellStart"/>
      <w:r w:rsidRPr="00A851CA">
        <w:rPr>
          <w:color w:val="000000"/>
          <w:sz w:val="28"/>
          <w:szCs w:val="28"/>
        </w:rPr>
        <w:t>Жезказган</w:t>
      </w:r>
      <w:proofErr w:type="spellEnd"/>
      <w:r w:rsidRPr="00A851CA">
        <w:rPr>
          <w:color w:val="000000"/>
          <w:sz w:val="28"/>
          <w:szCs w:val="28"/>
        </w:rPr>
        <w:t xml:space="preserve"> (500 км), Арысь-Туркестан (200 км) и др.</w:t>
      </w:r>
      <w:r w:rsidRPr="00A851CA">
        <w:rPr>
          <w:color w:val="000000"/>
          <w:sz w:val="28"/>
          <w:szCs w:val="28"/>
        </w:rPr>
        <w:br/>
        <w:t xml:space="preserve">В республике  48 тыс. озер, площадью более 1 га каждое. </w:t>
      </w:r>
      <w:proofErr w:type="gramStart"/>
      <w:r w:rsidRPr="00A851CA">
        <w:rPr>
          <w:color w:val="000000"/>
          <w:sz w:val="28"/>
          <w:szCs w:val="28"/>
        </w:rPr>
        <w:t>Самое</w:t>
      </w:r>
      <w:proofErr w:type="gramEnd"/>
      <w:r w:rsidRPr="00A851CA">
        <w:rPr>
          <w:color w:val="000000"/>
          <w:sz w:val="28"/>
          <w:szCs w:val="28"/>
        </w:rPr>
        <w:t xml:space="preserve"> большое Ба</w:t>
      </w:r>
      <w:r w:rsidRPr="00A851CA">
        <w:rPr>
          <w:color w:val="000000"/>
          <w:sz w:val="28"/>
          <w:szCs w:val="28"/>
        </w:rPr>
        <w:t>л</w:t>
      </w:r>
      <w:r w:rsidRPr="00A851CA">
        <w:rPr>
          <w:color w:val="000000"/>
          <w:sz w:val="28"/>
          <w:szCs w:val="28"/>
        </w:rPr>
        <w:t xml:space="preserve">хаш (длина 605 км, ширина – 74 км.) </w:t>
      </w:r>
      <w:proofErr w:type="spellStart"/>
      <w:r w:rsidRPr="00A851CA">
        <w:rPr>
          <w:color w:val="000000"/>
          <w:sz w:val="28"/>
          <w:szCs w:val="28"/>
        </w:rPr>
        <w:t>Алаколь</w:t>
      </w:r>
      <w:proofErr w:type="spellEnd"/>
      <w:r w:rsidRPr="00A851CA">
        <w:rPr>
          <w:color w:val="000000"/>
          <w:sz w:val="28"/>
          <w:szCs w:val="28"/>
        </w:rPr>
        <w:t xml:space="preserve"> (104/52 км.), Тенгиз, </w:t>
      </w:r>
      <w:proofErr w:type="spellStart"/>
      <w:r w:rsidRPr="00A851CA">
        <w:rPr>
          <w:color w:val="000000"/>
          <w:sz w:val="28"/>
          <w:szCs w:val="28"/>
        </w:rPr>
        <w:t>Маркаколь</w:t>
      </w:r>
      <w:proofErr w:type="spellEnd"/>
      <w:r w:rsidRPr="00A851CA">
        <w:rPr>
          <w:color w:val="000000"/>
          <w:sz w:val="28"/>
          <w:szCs w:val="28"/>
        </w:rPr>
        <w:t xml:space="preserve"> и др. Общий объем воды в озерах Казахстана 190 </w:t>
      </w:r>
      <w:proofErr w:type="spellStart"/>
      <w:r w:rsidRPr="00A851CA">
        <w:rPr>
          <w:color w:val="000000"/>
          <w:sz w:val="28"/>
          <w:szCs w:val="28"/>
        </w:rPr>
        <w:t>куб.км</w:t>
      </w:r>
      <w:proofErr w:type="spellEnd"/>
      <w:proofErr w:type="gramStart"/>
      <w:r w:rsidRPr="00A851CA">
        <w:rPr>
          <w:color w:val="000000"/>
          <w:sz w:val="28"/>
          <w:szCs w:val="28"/>
        </w:rPr>
        <w:t xml:space="preserve">., </w:t>
      </w:r>
      <w:proofErr w:type="gramEnd"/>
      <w:r w:rsidRPr="00A851CA">
        <w:rPr>
          <w:color w:val="000000"/>
          <w:sz w:val="28"/>
          <w:szCs w:val="28"/>
        </w:rPr>
        <w:t xml:space="preserve">из них пресные около 20 куб. км. Сооружено более 4 тыс. водохранилищ и плотин, общая площадь которых составляет 10 </w:t>
      </w:r>
      <w:proofErr w:type="spellStart"/>
      <w:r w:rsidRPr="00A851CA">
        <w:rPr>
          <w:color w:val="000000"/>
          <w:sz w:val="28"/>
          <w:szCs w:val="28"/>
        </w:rPr>
        <w:t>тыс.кв</w:t>
      </w:r>
      <w:proofErr w:type="gramStart"/>
      <w:r w:rsidRPr="00A851CA">
        <w:rPr>
          <w:color w:val="000000"/>
          <w:sz w:val="28"/>
          <w:szCs w:val="28"/>
        </w:rPr>
        <w:t>.к</w:t>
      </w:r>
      <w:proofErr w:type="gramEnd"/>
      <w:r w:rsidRPr="00A851CA">
        <w:rPr>
          <w:color w:val="000000"/>
          <w:sz w:val="28"/>
          <w:szCs w:val="28"/>
        </w:rPr>
        <w:t>м</w:t>
      </w:r>
      <w:proofErr w:type="spellEnd"/>
      <w:r w:rsidRPr="00A851CA">
        <w:rPr>
          <w:color w:val="000000"/>
          <w:sz w:val="28"/>
          <w:szCs w:val="28"/>
        </w:rPr>
        <w:t>, их  объем воды около 90 куб. км. Они в о</w:t>
      </w:r>
      <w:r w:rsidRPr="00A851CA">
        <w:rPr>
          <w:color w:val="000000"/>
          <w:sz w:val="28"/>
          <w:szCs w:val="28"/>
        </w:rPr>
        <w:t>с</w:t>
      </w:r>
      <w:r w:rsidRPr="00A851CA">
        <w:rPr>
          <w:color w:val="000000"/>
          <w:sz w:val="28"/>
          <w:szCs w:val="28"/>
        </w:rPr>
        <w:t>новном обеспечивают промышленные центры водой и электроэнергией, а та</w:t>
      </w:r>
      <w:r w:rsidRPr="00A851CA">
        <w:rPr>
          <w:color w:val="000000"/>
          <w:sz w:val="28"/>
          <w:szCs w:val="28"/>
        </w:rPr>
        <w:t>к</w:t>
      </w:r>
      <w:r w:rsidRPr="00A851CA">
        <w:rPr>
          <w:color w:val="000000"/>
          <w:sz w:val="28"/>
          <w:szCs w:val="28"/>
        </w:rPr>
        <w:t>же используются для орошения земель.</w:t>
      </w:r>
    </w:p>
    <w:p w:rsidR="00B54049" w:rsidRPr="00A851CA" w:rsidRDefault="00B54049" w:rsidP="00B5404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Дефицит водных ресурсов является ключевой экологической проблемой, пр</w:t>
      </w:r>
      <w:r w:rsidRPr="00A851CA">
        <w:rPr>
          <w:color w:val="000000"/>
          <w:sz w:val="28"/>
          <w:szCs w:val="28"/>
        </w:rPr>
        <w:t>е</w:t>
      </w:r>
      <w:r w:rsidRPr="00A851CA">
        <w:rPr>
          <w:color w:val="000000"/>
          <w:sz w:val="28"/>
          <w:szCs w:val="28"/>
        </w:rPr>
        <w:t>пятствующей устойчивому  развитию Казахстана.</w:t>
      </w:r>
      <w:r w:rsidRPr="00A851CA">
        <w:rPr>
          <w:color w:val="000000"/>
          <w:sz w:val="28"/>
          <w:szCs w:val="28"/>
        </w:rPr>
        <w:br/>
        <w:t>При современном низком уровне орошения, водные ресурсы используются почти полностью, что является неблагоприятным фактором дальнейшего соц</w:t>
      </w:r>
      <w:r w:rsidRPr="00A851CA">
        <w:rPr>
          <w:color w:val="000000"/>
          <w:sz w:val="28"/>
          <w:szCs w:val="28"/>
        </w:rPr>
        <w:t>и</w:t>
      </w:r>
      <w:r w:rsidRPr="00A851CA">
        <w:rPr>
          <w:color w:val="000000"/>
          <w:sz w:val="28"/>
          <w:szCs w:val="28"/>
        </w:rPr>
        <w:t>ального и экономического развития нашей республики. Географическое ра</w:t>
      </w:r>
      <w:r w:rsidRPr="00A851CA">
        <w:rPr>
          <w:color w:val="000000"/>
          <w:sz w:val="28"/>
          <w:szCs w:val="28"/>
        </w:rPr>
        <w:t>с</w:t>
      </w:r>
      <w:r w:rsidRPr="00A851CA">
        <w:rPr>
          <w:color w:val="000000"/>
          <w:sz w:val="28"/>
          <w:szCs w:val="28"/>
        </w:rPr>
        <w:t xml:space="preserve">пределение потребностей в воде – обратное к источникам водных ресурсов. Подавляющая часть </w:t>
      </w:r>
      <w:proofErr w:type="spellStart"/>
      <w:r w:rsidRPr="00A851CA">
        <w:rPr>
          <w:color w:val="000000"/>
          <w:sz w:val="28"/>
          <w:szCs w:val="28"/>
        </w:rPr>
        <w:t>водопотребителей</w:t>
      </w:r>
      <w:proofErr w:type="spellEnd"/>
      <w:r w:rsidRPr="00A851CA">
        <w:rPr>
          <w:color w:val="000000"/>
          <w:sz w:val="28"/>
          <w:szCs w:val="28"/>
        </w:rPr>
        <w:t xml:space="preserve"> относится к зоне рассеивания стока, внутригодовой график потребностей в использовании воды резко различаются для горных и равнинных территорий республики. Основным потребителем водных ресурсов является орошаемое земледелие, потребности в воде, кот</w:t>
      </w:r>
      <w:r w:rsidRPr="00A851CA">
        <w:rPr>
          <w:color w:val="000000"/>
          <w:sz w:val="28"/>
          <w:szCs w:val="28"/>
        </w:rPr>
        <w:t>о</w:t>
      </w:r>
      <w:r w:rsidRPr="00A851CA">
        <w:rPr>
          <w:color w:val="000000"/>
          <w:sz w:val="28"/>
          <w:szCs w:val="28"/>
        </w:rPr>
        <w:t>рого приходится на теплую часть года, часть воды после орошения возвращае</w:t>
      </w:r>
      <w:r w:rsidRPr="00A851CA">
        <w:rPr>
          <w:color w:val="000000"/>
          <w:sz w:val="28"/>
          <w:szCs w:val="28"/>
        </w:rPr>
        <w:t>т</w:t>
      </w:r>
      <w:r w:rsidRPr="00A851CA">
        <w:rPr>
          <w:color w:val="000000"/>
          <w:sz w:val="28"/>
          <w:szCs w:val="28"/>
        </w:rPr>
        <w:t>ся в реки и используется неоднократно при нарастающем ухудшении ее кач</w:t>
      </w:r>
      <w:r w:rsidRPr="00A851CA">
        <w:rPr>
          <w:color w:val="000000"/>
          <w:sz w:val="28"/>
          <w:szCs w:val="28"/>
        </w:rPr>
        <w:t>е</w:t>
      </w:r>
      <w:r w:rsidRPr="00A851CA">
        <w:rPr>
          <w:color w:val="000000"/>
          <w:sz w:val="28"/>
          <w:szCs w:val="28"/>
        </w:rPr>
        <w:t xml:space="preserve">ства от насыщения </w:t>
      </w:r>
      <w:proofErr w:type="gramStart"/>
      <w:r w:rsidRPr="00A851CA">
        <w:rPr>
          <w:color w:val="000000"/>
          <w:sz w:val="28"/>
          <w:szCs w:val="28"/>
        </w:rPr>
        <w:t>–с</w:t>
      </w:r>
      <w:proofErr w:type="gramEnd"/>
      <w:r w:rsidRPr="00A851CA">
        <w:rPr>
          <w:color w:val="000000"/>
          <w:sz w:val="28"/>
          <w:szCs w:val="28"/>
        </w:rPr>
        <w:t>олями, находящимися в почве и пестицидами. Это сказ</w:t>
      </w:r>
      <w:r w:rsidRPr="00A851CA">
        <w:rPr>
          <w:color w:val="000000"/>
          <w:sz w:val="28"/>
          <w:szCs w:val="28"/>
        </w:rPr>
        <w:t>ы</w:t>
      </w:r>
      <w:r w:rsidRPr="00A851CA">
        <w:rPr>
          <w:color w:val="000000"/>
          <w:sz w:val="28"/>
          <w:szCs w:val="28"/>
        </w:rPr>
        <w:t xml:space="preserve">вается на здоровье людей, потребляющих </w:t>
      </w:r>
      <w:r w:rsidRPr="00A851CA">
        <w:rPr>
          <w:color w:val="000000"/>
          <w:sz w:val="28"/>
          <w:szCs w:val="28"/>
        </w:rPr>
        <w:lastRenderedPageBreak/>
        <w:t>воду в низовьях рек. На части территорий с н</w:t>
      </w:r>
      <w:r w:rsidRPr="00A851CA">
        <w:rPr>
          <w:color w:val="000000"/>
          <w:sz w:val="28"/>
          <w:szCs w:val="28"/>
        </w:rPr>
        <w:t>е</w:t>
      </w:r>
      <w:r w:rsidRPr="00A851CA">
        <w:rPr>
          <w:color w:val="000000"/>
          <w:sz w:val="28"/>
          <w:szCs w:val="28"/>
        </w:rPr>
        <w:t xml:space="preserve">достаточным дренажем возникает вторичное засоление почв и их подтопление, что приводит к большим потерям земельных ресурсов. Снижение стока рек вследствие его забора на орошение, осушение приречных </w:t>
      </w:r>
      <w:proofErr w:type="spellStart"/>
      <w:r w:rsidRPr="00A851CA">
        <w:rPr>
          <w:color w:val="000000"/>
          <w:sz w:val="28"/>
          <w:szCs w:val="28"/>
        </w:rPr>
        <w:t>тугаев</w:t>
      </w:r>
      <w:proofErr w:type="spellEnd"/>
      <w:r w:rsidRPr="00A851CA">
        <w:rPr>
          <w:color w:val="000000"/>
          <w:sz w:val="28"/>
          <w:szCs w:val="28"/>
        </w:rPr>
        <w:t>, дельт  рек и дна Аральского моря, выклинивание возвратных вод на поверхность земли и др</w:t>
      </w:r>
      <w:r w:rsidRPr="00A851CA">
        <w:rPr>
          <w:color w:val="000000"/>
          <w:sz w:val="28"/>
          <w:szCs w:val="28"/>
        </w:rPr>
        <w:t>у</w:t>
      </w:r>
      <w:r w:rsidRPr="00A851CA">
        <w:rPr>
          <w:color w:val="000000"/>
          <w:sz w:val="28"/>
          <w:szCs w:val="28"/>
        </w:rPr>
        <w:t>гие процессы, связанные с ирригационным использованием воды, вызывают значительные, часто неблагоприятные, изменения ландша</w:t>
      </w:r>
      <w:r w:rsidRPr="00A851CA">
        <w:rPr>
          <w:color w:val="000000"/>
          <w:sz w:val="28"/>
          <w:szCs w:val="28"/>
        </w:rPr>
        <w:t>ф</w:t>
      </w:r>
      <w:r w:rsidRPr="00A851CA">
        <w:rPr>
          <w:color w:val="000000"/>
          <w:sz w:val="28"/>
          <w:szCs w:val="28"/>
        </w:rPr>
        <w:t>тов.</w:t>
      </w:r>
      <w:r w:rsidRPr="00A851CA">
        <w:rPr>
          <w:color w:val="000000"/>
          <w:sz w:val="28"/>
          <w:szCs w:val="28"/>
        </w:rPr>
        <w:br/>
        <w:t>Состояние воды в республике характеризуется химическим составом добавок, содержанием соли, сост</w:t>
      </w:r>
      <w:r w:rsidRPr="00A851CA">
        <w:rPr>
          <w:color w:val="000000"/>
          <w:sz w:val="28"/>
          <w:szCs w:val="28"/>
        </w:rPr>
        <w:t>а</w:t>
      </w:r>
      <w:r w:rsidRPr="00A851CA">
        <w:rPr>
          <w:color w:val="000000"/>
          <w:sz w:val="28"/>
          <w:szCs w:val="28"/>
        </w:rPr>
        <w:t>вом взвешенных частиц, температурой.</w:t>
      </w:r>
      <w:r w:rsidRPr="00A851CA">
        <w:rPr>
          <w:color w:val="000000"/>
          <w:sz w:val="28"/>
          <w:szCs w:val="28"/>
        </w:rPr>
        <w:br/>
        <w:t xml:space="preserve">Качество воды – это характеристика состава и свойств воды, определяющая возможность использования для целей хозяйственно-питьевого, культурно-бытового, </w:t>
      </w:r>
      <w:proofErr w:type="spellStart"/>
      <w:r w:rsidRPr="00A851CA">
        <w:rPr>
          <w:color w:val="000000"/>
          <w:sz w:val="28"/>
          <w:szCs w:val="28"/>
        </w:rPr>
        <w:t>рыбохозяйственного</w:t>
      </w:r>
      <w:proofErr w:type="spellEnd"/>
      <w:r w:rsidRPr="00A851CA">
        <w:rPr>
          <w:color w:val="000000"/>
          <w:sz w:val="28"/>
          <w:szCs w:val="28"/>
        </w:rPr>
        <w:t xml:space="preserve"> и технического назначения. В настоящее время в республике качество питьевой воды, регламентируется ГОСТом-2874-82.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jc w:val="both"/>
        <w:rPr>
          <w:color w:val="000000"/>
          <w:sz w:val="28"/>
          <w:szCs w:val="28"/>
        </w:rPr>
      </w:pP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jc w:val="both"/>
        <w:rPr>
          <w:color w:val="000000"/>
          <w:sz w:val="28"/>
          <w:szCs w:val="28"/>
        </w:rPr>
      </w:pPr>
    </w:p>
    <w:p w:rsidR="00B54049" w:rsidRPr="00A851CA" w:rsidRDefault="00B54049" w:rsidP="00B54049">
      <w:pPr>
        <w:pStyle w:val="a3"/>
        <w:spacing w:before="0" w:beforeAutospacing="0" w:after="0" w:afterAutospacing="0" w:line="240" w:lineRule="atLeast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Стандарт Казахстана включает 30 обязательных показателей, в то время как Всемирная организация здр</w:t>
      </w:r>
      <w:r w:rsidRPr="00A851CA">
        <w:rPr>
          <w:color w:val="000000"/>
          <w:sz w:val="28"/>
          <w:szCs w:val="28"/>
        </w:rPr>
        <w:t>а</w:t>
      </w:r>
      <w:r w:rsidRPr="00A851CA">
        <w:rPr>
          <w:color w:val="000000"/>
          <w:sz w:val="28"/>
          <w:szCs w:val="28"/>
        </w:rPr>
        <w:t>воохранения рекомендует более 100 показателей качества питьевой воды.</w:t>
      </w:r>
    </w:p>
    <w:p w:rsidR="00B54049" w:rsidRPr="00A851CA" w:rsidRDefault="00B54049" w:rsidP="00B54049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Основная причина загрязнения поверхностных водных бассейнов в ре</w:t>
      </w:r>
      <w:r w:rsidRPr="00A851CA">
        <w:rPr>
          <w:color w:val="000000"/>
          <w:sz w:val="28"/>
          <w:szCs w:val="28"/>
        </w:rPr>
        <w:t>с</w:t>
      </w:r>
      <w:r w:rsidRPr="00A851CA">
        <w:rPr>
          <w:color w:val="000000"/>
          <w:sz w:val="28"/>
          <w:szCs w:val="28"/>
        </w:rPr>
        <w:t>публике - сброс в водоемы неочищенных или недостаточно очищенных сто</w:t>
      </w:r>
      <w:r w:rsidRPr="00A851CA">
        <w:rPr>
          <w:color w:val="000000"/>
          <w:sz w:val="28"/>
          <w:szCs w:val="28"/>
        </w:rPr>
        <w:t>ч</w:t>
      </w:r>
      <w:r w:rsidRPr="00A851CA">
        <w:rPr>
          <w:color w:val="000000"/>
          <w:sz w:val="28"/>
          <w:szCs w:val="28"/>
        </w:rPr>
        <w:t>ных вод:</w:t>
      </w:r>
    </w:p>
    <w:p w:rsidR="00B54049" w:rsidRPr="00A851CA" w:rsidRDefault="00B54049" w:rsidP="00B54049">
      <w:pPr>
        <w:numPr>
          <w:ilvl w:val="0"/>
          <w:numId w:val="2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организациями жилищно-коммунального хозяйства и бытового обслуж</w:t>
      </w:r>
      <w:r w:rsidRPr="00A851CA">
        <w:rPr>
          <w:iCs/>
          <w:color w:val="000000"/>
          <w:sz w:val="28"/>
          <w:szCs w:val="28"/>
        </w:rPr>
        <w:t>и</w:t>
      </w:r>
      <w:r w:rsidRPr="00A851CA">
        <w:rPr>
          <w:iCs/>
          <w:color w:val="000000"/>
          <w:sz w:val="28"/>
          <w:szCs w:val="28"/>
        </w:rPr>
        <w:t>вания населения;</w:t>
      </w:r>
    </w:p>
    <w:p w:rsidR="00B54049" w:rsidRPr="00A851CA" w:rsidRDefault="00B54049" w:rsidP="00B54049">
      <w:pPr>
        <w:numPr>
          <w:ilvl w:val="0"/>
          <w:numId w:val="2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промышленными предприятиями;</w:t>
      </w:r>
    </w:p>
    <w:p w:rsidR="00B54049" w:rsidRPr="00A851CA" w:rsidRDefault="00B54049" w:rsidP="00B54049">
      <w:pPr>
        <w:numPr>
          <w:ilvl w:val="0"/>
          <w:numId w:val="2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сельскохозяйственными и другими отраслями хозяйства.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proofErr w:type="gramStart"/>
      <w:r w:rsidRPr="00A851CA">
        <w:rPr>
          <w:color w:val="000000"/>
          <w:sz w:val="28"/>
          <w:szCs w:val="28"/>
        </w:rPr>
        <w:t>Загрязнения, поступающие в сточные воды делятся</w:t>
      </w:r>
      <w:proofErr w:type="gramEnd"/>
      <w:r w:rsidRPr="00A851CA">
        <w:rPr>
          <w:color w:val="000000"/>
          <w:sz w:val="28"/>
          <w:szCs w:val="28"/>
        </w:rPr>
        <w:t xml:space="preserve"> на несколько групп. По физическому состоянию выд</w:t>
      </w:r>
      <w:r w:rsidRPr="00A851CA">
        <w:rPr>
          <w:color w:val="000000"/>
          <w:sz w:val="28"/>
          <w:szCs w:val="28"/>
        </w:rPr>
        <w:t>е</w:t>
      </w:r>
      <w:r w:rsidRPr="00A851CA">
        <w:rPr>
          <w:color w:val="000000"/>
          <w:sz w:val="28"/>
          <w:szCs w:val="28"/>
        </w:rPr>
        <w:t>ляют примеси:</w:t>
      </w:r>
    </w:p>
    <w:p w:rsidR="00B54049" w:rsidRPr="00A851CA" w:rsidRDefault="00B54049" w:rsidP="00B54049">
      <w:pPr>
        <w:numPr>
          <w:ilvl w:val="0"/>
          <w:numId w:val="3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нерастворимые;</w:t>
      </w:r>
    </w:p>
    <w:p w:rsidR="00B54049" w:rsidRPr="00A851CA" w:rsidRDefault="00B54049" w:rsidP="00B54049">
      <w:pPr>
        <w:numPr>
          <w:ilvl w:val="0"/>
          <w:numId w:val="3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коллоидные;</w:t>
      </w:r>
    </w:p>
    <w:p w:rsidR="00B54049" w:rsidRPr="00A851CA" w:rsidRDefault="00B54049" w:rsidP="00B54049">
      <w:pPr>
        <w:numPr>
          <w:ilvl w:val="0"/>
          <w:numId w:val="3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растворимые.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 xml:space="preserve">Кроме того, загрязнения делятся </w:t>
      </w:r>
      <w:proofErr w:type="gramStart"/>
      <w:r w:rsidRPr="00A851CA">
        <w:rPr>
          <w:color w:val="000000"/>
          <w:sz w:val="28"/>
          <w:szCs w:val="28"/>
        </w:rPr>
        <w:t>на</w:t>
      </w:r>
      <w:proofErr w:type="gramEnd"/>
      <w:r w:rsidRPr="00A851CA">
        <w:rPr>
          <w:color w:val="000000"/>
          <w:sz w:val="28"/>
          <w:szCs w:val="28"/>
        </w:rPr>
        <w:t>:</w:t>
      </w:r>
    </w:p>
    <w:p w:rsidR="00B54049" w:rsidRPr="00A851CA" w:rsidRDefault="00B54049" w:rsidP="00B54049">
      <w:pPr>
        <w:numPr>
          <w:ilvl w:val="0"/>
          <w:numId w:val="4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минеральные;</w:t>
      </w:r>
    </w:p>
    <w:p w:rsidR="00B54049" w:rsidRPr="00A851CA" w:rsidRDefault="00B54049" w:rsidP="00B54049">
      <w:pPr>
        <w:numPr>
          <w:ilvl w:val="0"/>
          <w:numId w:val="4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органические;</w:t>
      </w:r>
    </w:p>
    <w:p w:rsidR="00B54049" w:rsidRPr="00A851CA" w:rsidRDefault="00B54049" w:rsidP="00B54049">
      <w:pPr>
        <w:numPr>
          <w:ilvl w:val="0"/>
          <w:numId w:val="4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бактериальные;</w:t>
      </w:r>
    </w:p>
    <w:p w:rsidR="00B54049" w:rsidRPr="00A851CA" w:rsidRDefault="00B54049" w:rsidP="00B54049">
      <w:pPr>
        <w:numPr>
          <w:ilvl w:val="0"/>
          <w:numId w:val="4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биологические.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Вопросы охраны и рационального использования водных ресурсов в Республ</w:t>
      </w:r>
      <w:r w:rsidRPr="00A851CA">
        <w:rPr>
          <w:color w:val="000000"/>
          <w:sz w:val="28"/>
          <w:szCs w:val="28"/>
        </w:rPr>
        <w:t>и</w:t>
      </w:r>
      <w:r w:rsidRPr="00A851CA">
        <w:rPr>
          <w:color w:val="000000"/>
          <w:sz w:val="28"/>
          <w:szCs w:val="28"/>
        </w:rPr>
        <w:t>ке является актуальными. Имея обширную территорию, многоотраслевой народнохозяйственный комплекс, Республика испытывает недостаточную и н</w:t>
      </w:r>
      <w:r w:rsidRPr="00A851CA">
        <w:rPr>
          <w:color w:val="000000"/>
          <w:sz w:val="28"/>
          <w:szCs w:val="28"/>
        </w:rPr>
        <w:t>е</w:t>
      </w:r>
      <w:r w:rsidRPr="00A851CA">
        <w:rPr>
          <w:color w:val="000000"/>
          <w:sz w:val="28"/>
          <w:szCs w:val="28"/>
        </w:rPr>
        <w:t>равномерную обеспеченность водными ресурсами. Огромное значение в реш</w:t>
      </w:r>
      <w:r w:rsidRPr="00A851CA">
        <w:rPr>
          <w:color w:val="000000"/>
          <w:sz w:val="28"/>
          <w:szCs w:val="28"/>
        </w:rPr>
        <w:t>е</w:t>
      </w:r>
      <w:r w:rsidRPr="00A851CA">
        <w:rPr>
          <w:color w:val="000000"/>
          <w:sz w:val="28"/>
          <w:szCs w:val="28"/>
        </w:rPr>
        <w:t xml:space="preserve">нии данной проблемы </w:t>
      </w:r>
      <w:proofErr w:type="gramStart"/>
      <w:r w:rsidRPr="00A851CA">
        <w:rPr>
          <w:color w:val="000000"/>
          <w:sz w:val="28"/>
          <w:szCs w:val="28"/>
        </w:rPr>
        <w:t>имеет регулирование водопользования</w:t>
      </w:r>
      <w:r w:rsidRPr="00A851CA">
        <w:rPr>
          <w:color w:val="000000"/>
          <w:sz w:val="28"/>
          <w:szCs w:val="28"/>
        </w:rPr>
        <w:br/>
      </w:r>
      <w:r w:rsidRPr="00A851CA">
        <w:rPr>
          <w:color w:val="000000"/>
          <w:sz w:val="28"/>
          <w:szCs w:val="28"/>
        </w:rPr>
        <w:lastRenderedPageBreak/>
        <w:t>Правовая основа водопользования в Республике Казахстан определена</w:t>
      </w:r>
      <w:proofErr w:type="gramEnd"/>
      <w:r w:rsidRPr="00A851CA">
        <w:rPr>
          <w:color w:val="000000"/>
          <w:sz w:val="28"/>
          <w:szCs w:val="28"/>
        </w:rPr>
        <w:t xml:space="preserve"> Во</w:t>
      </w:r>
      <w:r w:rsidRPr="00A851CA">
        <w:rPr>
          <w:color w:val="000000"/>
          <w:sz w:val="28"/>
          <w:szCs w:val="28"/>
        </w:rPr>
        <w:t>д</w:t>
      </w:r>
      <w:r w:rsidRPr="00A851CA">
        <w:rPr>
          <w:color w:val="000000"/>
          <w:sz w:val="28"/>
          <w:szCs w:val="28"/>
        </w:rPr>
        <w:t>ным кодексом от 31 марта 1993 года. Основной его задачей является регулир</w:t>
      </w:r>
      <w:r w:rsidRPr="00A851CA">
        <w:rPr>
          <w:color w:val="000000"/>
          <w:sz w:val="28"/>
          <w:szCs w:val="28"/>
        </w:rPr>
        <w:t>о</w:t>
      </w:r>
      <w:r w:rsidRPr="00A851CA">
        <w:rPr>
          <w:color w:val="000000"/>
          <w:sz w:val="28"/>
          <w:szCs w:val="28"/>
        </w:rPr>
        <w:t>вание водных отношений в целях рационального водопользования, охраны водных ресурсов от загрязнения, засорения и истощения, а также предупреждения вредного воздействия на почву.</w:t>
      </w:r>
    </w:p>
    <w:p w:rsidR="00B54049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Вода является государственной собственностью и предоставляется только в пользование.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Установлены следующие виды водопользования:</w:t>
      </w:r>
    </w:p>
    <w:p w:rsidR="00B54049" w:rsidRPr="00A851CA" w:rsidRDefault="00B54049" w:rsidP="00B54049">
      <w:pPr>
        <w:numPr>
          <w:ilvl w:val="0"/>
          <w:numId w:val="1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питьевое; сельскохозяйственное;</w:t>
      </w:r>
    </w:p>
    <w:p w:rsidR="00B54049" w:rsidRPr="00A851CA" w:rsidRDefault="00B54049" w:rsidP="00B54049">
      <w:pPr>
        <w:numPr>
          <w:ilvl w:val="0"/>
          <w:numId w:val="1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бытовое; промышленное;</w:t>
      </w:r>
    </w:p>
    <w:p w:rsidR="00B54049" w:rsidRPr="00A851CA" w:rsidRDefault="00B54049" w:rsidP="00B54049">
      <w:pPr>
        <w:numPr>
          <w:ilvl w:val="0"/>
          <w:numId w:val="1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лечебное; энергетическое;</w:t>
      </w:r>
    </w:p>
    <w:p w:rsidR="00B54049" w:rsidRPr="00A851CA" w:rsidRDefault="00B54049" w:rsidP="00B54049">
      <w:pPr>
        <w:numPr>
          <w:ilvl w:val="0"/>
          <w:numId w:val="1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курортное; транспортное;</w:t>
      </w:r>
    </w:p>
    <w:p w:rsidR="00B54049" w:rsidRPr="00A851CA" w:rsidRDefault="00B54049" w:rsidP="00B54049">
      <w:pPr>
        <w:numPr>
          <w:ilvl w:val="0"/>
          <w:numId w:val="1"/>
        </w:numPr>
        <w:spacing w:line="240" w:lineRule="atLeast"/>
        <w:jc w:val="both"/>
        <w:rPr>
          <w:iCs/>
          <w:color w:val="000000"/>
          <w:sz w:val="28"/>
          <w:szCs w:val="28"/>
        </w:rPr>
      </w:pPr>
      <w:proofErr w:type="spellStart"/>
      <w:r w:rsidRPr="00A851CA">
        <w:rPr>
          <w:iCs/>
          <w:color w:val="000000"/>
          <w:sz w:val="28"/>
          <w:szCs w:val="28"/>
        </w:rPr>
        <w:t>рыбохозяйственное</w:t>
      </w:r>
      <w:proofErr w:type="spellEnd"/>
      <w:r w:rsidRPr="00A851CA">
        <w:rPr>
          <w:iCs/>
          <w:color w:val="000000"/>
          <w:sz w:val="28"/>
          <w:szCs w:val="28"/>
        </w:rPr>
        <w:t xml:space="preserve"> и др. </w:t>
      </w:r>
    </w:p>
    <w:p w:rsidR="00B54049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Водопользователь обязан рационально и экономно расходовать водные ресурсы, принимать меры к восстановлению качества воды, способствовать сокращению расхода воды на промышленные нужды и предотвращению их з</w:t>
      </w:r>
      <w:r w:rsidRPr="00A851CA">
        <w:rPr>
          <w:color w:val="000000"/>
          <w:sz w:val="28"/>
          <w:szCs w:val="28"/>
        </w:rPr>
        <w:t>а</w:t>
      </w:r>
      <w:r w:rsidRPr="00A851CA">
        <w:rPr>
          <w:color w:val="000000"/>
          <w:sz w:val="28"/>
          <w:szCs w:val="28"/>
        </w:rPr>
        <w:t>грязнения.</w:t>
      </w:r>
      <w:r>
        <w:rPr>
          <w:color w:val="000000"/>
          <w:sz w:val="28"/>
          <w:szCs w:val="28"/>
        </w:rPr>
        <w:t xml:space="preserve"> </w:t>
      </w:r>
      <w:r w:rsidRPr="00A851CA">
        <w:rPr>
          <w:color w:val="000000"/>
          <w:sz w:val="28"/>
          <w:szCs w:val="28"/>
        </w:rPr>
        <w:t>На водных объектах должна быть обеспечена охрана вод от загрязнения, зас</w:t>
      </w:r>
      <w:r w:rsidRPr="00A851CA">
        <w:rPr>
          <w:color w:val="000000"/>
          <w:sz w:val="28"/>
          <w:szCs w:val="28"/>
        </w:rPr>
        <w:t>о</w:t>
      </w:r>
      <w:r w:rsidRPr="00A851CA">
        <w:rPr>
          <w:color w:val="000000"/>
          <w:sz w:val="28"/>
          <w:szCs w:val="28"/>
        </w:rPr>
        <w:t>рения, которые могут причинить вред здоровью населения, повлечь за собой уменьшение рыбных запасов, ухудшение водоснабжения, снижение естестве</w:t>
      </w:r>
      <w:r w:rsidRPr="00A851CA">
        <w:rPr>
          <w:color w:val="000000"/>
          <w:sz w:val="28"/>
          <w:szCs w:val="28"/>
        </w:rPr>
        <w:t>н</w:t>
      </w:r>
      <w:r w:rsidRPr="00A851CA">
        <w:rPr>
          <w:color w:val="000000"/>
          <w:sz w:val="28"/>
          <w:szCs w:val="28"/>
        </w:rPr>
        <w:t>ной способности вод к самоочищению, нарушение гидрологического режима вод.</w:t>
      </w:r>
    </w:p>
    <w:p w:rsidR="00B54049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Законом об охране водных ресурсов установлена уголовная и администр</w:t>
      </w:r>
      <w:r w:rsidRPr="00A851CA">
        <w:rPr>
          <w:color w:val="000000"/>
          <w:sz w:val="28"/>
          <w:szCs w:val="28"/>
        </w:rPr>
        <w:t>а</w:t>
      </w:r>
      <w:r w:rsidRPr="00A851CA">
        <w:rPr>
          <w:color w:val="000000"/>
          <w:sz w:val="28"/>
          <w:szCs w:val="28"/>
        </w:rPr>
        <w:t>тивная ответственность за забор воды сверх плана, загрязнение, бесхозяйстве</w:t>
      </w:r>
      <w:r w:rsidRPr="00A851CA">
        <w:rPr>
          <w:color w:val="000000"/>
          <w:sz w:val="28"/>
          <w:szCs w:val="28"/>
        </w:rPr>
        <w:t>н</w:t>
      </w:r>
      <w:r w:rsidRPr="00A851CA">
        <w:rPr>
          <w:color w:val="000000"/>
          <w:sz w:val="28"/>
          <w:szCs w:val="28"/>
        </w:rPr>
        <w:t>ное использование, нарушение режима водоохраны на водосбросах, самовол</w:t>
      </w:r>
      <w:r w:rsidRPr="00A851CA">
        <w:rPr>
          <w:color w:val="000000"/>
          <w:sz w:val="28"/>
          <w:szCs w:val="28"/>
        </w:rPr>
        <w:t>ь</w:t>
      </w:r>
      <w:r w:rsidRPr="00A851CA">
        <w:rPr>
          <w:color w:val="000000"/>
          <w:sz w:val="28"/>
          <w:szCs w:val="28"/>
        </w:rPr>
        <w:t>ные гидротехнические работы, повреждение водохозяйственных объектов, наруш</w:t>
      </w:r>
      <w:r w:rsidRPr="00A851CA">
        <w:rPr>
          <w:color w:val="000000"/>
          <w:sz w:val="28"/>
          <w:szCs w:val="28"/>
        </w:rPr>
        <w:t>е</w:t>
      </w:r>
      <w:r w:rsidRPr="00A851CA">
        <w:rPr>
          <w:color w:val="000000"/>
          <w:sz w:val="28"/>
          <w:szCs w:val="28"/>
        </w:rPr>
        <w:t>ние правил эксплуатации.</w:t>
      </w:r>
    </w:p>
    <w:p w:rsidR="00B54049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proofErr w:type="gramStart"/>
      <w:r w:rsidRPr="00A851CA">
        <w:rPr>
          <w:color w:val="000000"/>
          <w:sz w:val="28"/>
          <w:szCs w:val="28"/>
        </w:rPr>
        <w:t>Обращается серьезное внимание охране</w:t>
      </w:r>
      <w:proofErr w:type="gramEnd"/>
      <w:r w:rsidRPr="00A851CA">
        <w:rPr>
          <w:color w:val="000000"/>
          <w:sz w:val="28"/>
          <w:szCs w:val="28"/>
        </w:rPr>
        <w:t xml:space="preserve"> малых рек (протяженностью 200 км).</w:t>
      </w:r>
      <w:r>
        <w:rPr>
          <w:color w:val="000000"/>
          <w:sz w:val="28"/>
          <w:szCs w:val="28"/>
        </w:rPr>
        <w:t xml:space="preserve"> </w:t>
      </w:r>
      <w:r w:rsidRPr="00A851CA">
        <w:rPr>
          <w:color w:val="000000"/>
          <w:sz w:val="28"/>
          <w:szCs w:val="28"/>
        </w:rPr>
        <w:t>В 1974 году приняты Правила охраны поверхностных вод от загрязнения сто</w:t>
      </w:r>
      <w:r w:rsidRPr="00A851CA">
        <w:rPr>
          <w:color w:val="000000"/>
          <w:sz w:val="28"/>
          <w:szCs w:val="28"/>
        </w:rPr>
        <w:t>ч</w:t>
      </w:r>
      <w:r w:rsidRPr="00A851CA">
        <w:rPr>
          <w:color w:val="000000"/>
          <w:sz w:val="28"/>
          <w:szCs w:val="28"/>
        </w:rPr>
        <w:t>ными водами.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</w:p>
    <w:p w:rsidR="00B54049" w:rsidRPr="00A851CA" w:rsidRDefault="00B54049" w:rsidP="00B54049">
      <w:pPr>
        <w:jc w:val="center"/>
        <w:rPr>
          <w:b/>
          <w:bCs/>
          <w:color w:val="000000"/>
          <w:sz w:val="28"/>
          <w:szCs w:val="28"/>
          <w:lang w:val="kk-KZ"/>
        </w:rPr>
      </w:pPr>
      <w:r w:rsidRPr="00A851CA">
        <w:rPr>
          <w:b/>
          <w:bCs/>
          <w:color w:val="000000"/>
          <w:sz w:val="28"/>
          <w:szCs w:val="28"/>
          <w:lang w:val="kk-KZ"/>
        </w:rPr>
        <w:t>Возобновляемые биологические ресурсы Казахстана. Экономика рационального их испол</w:t>
      </w:r>
      <w:r w:rsidRPr="00A851CA">
        <w:rPr>
          <w:b/>
          <w:bCs/>
          <w:color w:val="000000"/>
          <w:sz w:val="28"/>
          <w:szCs w:val="28"/>
          <w:lang w:val="kk-KZ"/>
        </w:rPr>
        <w:t>ь</w:t>
      </w:r>
      <w:r w:rsidRPr="00A851CA">
        <w:rPr>
          <w:b/>
          <w:bCs/>
          <w:color w:val="000000"/>
          <w:sz w:val="28"/>
          <w:szCs w:val="28"/>
          <w:lang w:val="kk-KZ"/>
        </w:rPr>
        <w:t>зования и охраны</w:t>
      </w:r>
    </w:p>
    <w:p w:rsidR="00B54049" w:rsidRDefault="00B54049" w:rsidP="00B54049">
      <w:pPr>
        <w:jc w:val="center"/>
        <w:rPr>
          <w:snapToGrid w:val="0"/>
          <w:sz w:val="28"/>
          <w:szCs w:val="28"/>
        </w:rPr>
      </w:pPr>
    </w:p>
    <w:p w:rsidR="00B54049" w:rsidRPr="00A851CA" w:rsidRDefault="00B54049" w:rsidP="00B54049">
      <w:pPr>
        <w:ind w:firstLine="567"/>
        <w:jc w:val="both"/>
        <w:rPr>
          <w:color w:val="000000"/>
          <w:spacing w:val="2"/>
          <w:sz w:val="28"/>
          <w:szCs w:val="28"/>
          <w:shd w:val="clear" w:color="auto" w:fill="FFFFFF"/>
        </w:rPr>
      </w:pPr>
      <w:r w:rsidRPr="00A851CA">
        <w:rPr>
          <w:rStyle w:val="apple-converted-space"/>
          <w:color w:val="000000"/>
          <w:spacing w:val="2"/>
          <w:sz w:val="28"/>
          <w:szCs w:val="28"/>
          <w:shd w:val="clear" w:color="auto" w:fill="FFFFFF"/>
        </w:rPr>
        <w:t> 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Возобновляемые ресурсы расходуются со скоростью меньшей или ра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в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ной скорости их восстановления. Это земельные, водные и биологические р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е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сурсы.</w:t>
      </w:r>
      <w:r>
        <w:rPr>
          <w:rStyle w:val="apple-converted-space"/>
          <w:color w:val="000000"/>
          <w:spacing w:val="2"/>
          <w:sz w:val="28"/>
          <w:szCs w:val="28"/>
          <w:shd w:val="clear" w:color="auto" w:fill="FFFFFF"/>
        </w:rPr>
        <w:t xml:space="preserve"> 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Земельные ресурсы - земная поверхность, пригодная для прожив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а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ния человека и для любых видов хозяйственной деятельности. Земельные р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е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сурсы характеризуются величиной территор</w:t>
      </w:r>
      <w:proofErr w:type="gramStart"/>
      <w:r w:rsidRPr="00A851CA">
        <w:rPr>
          <w:color w:val="000000"/>
          <w:spacing w:val="2"/>
          <w:sz w:val="28"/>
          <w:szCs w:val="28"/>
          <w:shd w:val="clear" w:color="auto" w:fill="FFFFFF"/>
        </w:rPr>
        <w:t>ии и ее</w:t>
      </w:r>
      <w:proofErr w:type="gramEnd"/>
      <w:r w:rsidRPr="00A851CA">
        <w:rPr>
          <w:color w:val="000000"/>
          <w:spacing w:val="2"/>
          <w:sz w:val="28"/>
          <w:szCs w:val="28"/>
          <w:shd w:val="clear" w:color="auto" w:fill="FFFFFF"/>
        </w:rPr>
        <w:t xml:space="preserve"> качеством: рельефом, почвенным п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о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кровом и комплексом других природных условий.</w:t>
      </w:r>
      <w:r>
        <w:rPr>
          <w:color w:val="000000"/>
          <w:spacing w:val="2"/>
          <w:sz w:val="28"/>
          <w:szCs w:val="28"/>
          <w:shd w:val="clear" w:color="auto" w:fill="FFFFFF"/>
        </w:rPr>
        <w:t xml:space="preserve"> </w:t>
      </w:r>
      <w:r w:rsidRPr="00A851CA">
        <w:rPr>
          <w:color w:val="000000"/>
          <w:spacing w:val="2"/>
          <w:sz w:val="28"/>
          <w:szCs w:val="28"/>
        </w:rPr>
        <w:br/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 xml:space="preserve">      Водные ресурсы - запасы поверхностных и подземных вод, 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lastRenderedPageBreak/>
        <w:t>сосредоточенных в водных объектах, которые испол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ь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зуются или могут быть использованы.</w:t>
      </w:r>
      <w:r w:rsidRPr="00A851CA">
        <w:rPr>
          <w:rStyle w:val="apple-converted-space"/>
          <w:color w:val="000000"/>
          <w:spacing w:val="2"/>
          <w:sz w:val="28"/>
          <w:szCs w:val="28"/>
          <w:shd w:val="clear" w:color="auto" w:fill="FFFFFF"/>
        </w:rPr>
        <w:t> </w:t>
      </w:r>
      <w:r w:rsidRPr="00A851CA">
        <w:rPr>
          <w:color w:val="000000"/>
          <w:spacing w:val="2"/>
          <w:sz w:val="28"/>
          <w:szCs w:val="28"/>
        </w:rPr>
        <w:br/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      Биологические ресурсы (ресурсы биосферы) - исто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ч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ники и предпосылки получения необходимых людям матер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и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альных и духовных благ, заключенные в объектах живой природы: промысловые объекты, культурные растения, д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о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машние животные и т.п. К биоресурсам относятся ресурсы животноводства, растениеводства, лесного и рыбного х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о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зяйства.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Лесные ресурсы</w:t>
      </w:r>
      <w:proofErr w:type="gramStart"/>
      <w:r w:rsidRPr="00A851CA">
        <w:rPr>
          <w:rStyle w:val="apple-converted-space"/>
          <w:b/>
          <w:bCs/>
          <w:color w:val="000000"/>
          <w:spacing w:val="2"/>
          <w:sz w:val="28"/>
          <w:szCs w:val="28"/>
          <w:bdr w:val="none" w:sz="0" w:space="0" w:color="auto" w:frame="1"/>
        </w:rPr>
        <w:t> </w:t>
      </w:r>
      <w:r w:rsidRPr="00A851CA">
        <w:rPr>
          <w:color w:val="000000"/>
          <w:spacing w:val="2"/>
          <w:sz w:val="28"/>
          <w:szCs w:val="28"/>
        </w:rPr>
        <w:t>.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Общая площадь лесного фонда Ре</w:t>
      </w:r>
      <w:r w:rsidRPr="00A851CA">
        <w:rPr>
          <w:color w:val="000000"/>
          <w:spacing w:val="2"/>
          <w:sz w:val="28"/>
          <w:szCs w:val="28"/>
        </w:rPr>
        <w:t>с</w:t>
      </w:r>
      <w:r w:rsidRPr="00A851CA">
        <w:rPr>
          <w:color w:val="000000"/>
          <w:spacing w:val="2"/>
          <w:sz w:val="28"/>
          <w:szCs w:val="28"/>
        </w:rPr>
        <w:t>публики Казахстан составляет 26,8 млн. га, из них площадь земель, покрытых лесом, занимает порядка 12 млн. га. Лесистость территории Казахстана составляет 4,5 %.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Для лесов республики характерно их крайне неравномерное распредел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 xml:space="preserve">ние. </w:t>
      </w:r>
      <w:proofErr w:type="gramStart"/>
      <w:r w:rsidRPr="00A851CA">
        <w:rPr>
          <w:color w:val="000000"/>
          <w:spacing w:val="2"/>
          <w:sz w:val="28"/>
          <w:szCs w:val="28"/>
        </w:rPr>
        <w:t xml:space="preserve">Примерно 80 % запасов древесины приходится на северную и северо-восточную часть страны (Восточно-Казахстанская - 45 %, Северо-Казахстанская - 15 %, </w:t>
      </w:r>
      <w:proofErr w:type="spellStart"/>
      <w:r w:rsidRPr="00A851CA">
        <w:rPr>
          <w:color w:val="000000"/>
          <w:spacing w:val="2"/>
          <w:sz w:val="28"/>
          <w:szCs w:val="28"/>
        </w:rPr>
        <w:t>Акмолинская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- 11 %), при этом более половины зап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сов хвойных лесов произрастают в Восточно-Казахстанской области.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Общий запас древесины на корню составляет 375,8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, в том числе 140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 спелой и перестойной древесины. Несмотря на значительные объемы спелой и п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рестойной древесины (38 %), которая образовалась из-за небольших темпов рубок в лиственном хозяйстве и запрета рубок главного пользования в хвойных насаждениях, ос</w:t>
      </w:r>
      <w:r w:rsidRPr="00A851CA">
        <w:rPr>
          <w:color w:val="000000"/>
          <w:spacing w:val="2"/>
          <w:sz w:val="28"/>
          <w:szCs w:val="28"/>
        </w:rPr>
        <w:t>у</w:t>
      </w:r>
      <w:r w:rsidRPr="00A851CA">
        <w:rPr>
          <w:color w:val="000000"/>
          <w:spacing w:val="2"/>
          <w:sz w:val="28"/>
          <w:szCs w:val="28"/>
        </w:rPr>
        <w:t>ществление рубок леса и получение древесины для промышленной переработки не является основной целью. Ведение лесного х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зяйства в республике должно обеспечивать повышение ресурсного и эколог</w:t>
      </w:r>
      <w:r w:rsidRPr="00A851CA">
        <w:rPr>
          <w:color w:val="000000"/>
          <w:spacing w:val="2"/>
          <w:sz w:val="28"/>
          <w:szCs w:val="28"/>
        </w:rPr>
        <w:t>и</w:t>
      </w:r>
      <w:r w:rsidRPr="00A851CA">
        <w:rPr>
          <w:color w:val="000000"/>
          <w:spacing w:val="2"/>
          <w:sz w:val="28"/>
          <w:szCs w:val="28"/>
        </w:rPr>
        <w:t>ческого потенциала лесов.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  После 1991 года официальный объем лесозаготовок снизился с 2,5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 до 0,9-1,2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 в год, при этом большая часть рубки производится в бытовых целях (77 % - заготовка дров, 23 % - пиловочник). В настоящее время общий запас древесины на корню составляет 375,8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, в т. ч. более 78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 спелой и перестойной древесины. Большой объем спелой и пересто</w:t>
      </w:r>
      <w:r w:rsidRPr="00A851CA">
        <w:rPr>
          <w:color w:val="000000"/>
          <w:spacing w:val="2"/>
          <w:sz w:val="28"/>
          <w:szCs w:val="28"/>
        </w:rPr>
        <w:t>й</w:t>
      </w:r>
      <w:r w:rsidRPr="00A851CA">
        <w:rPr>
          <w:color w:val="000000"/>
          <w:spacing w:val="2"/>
          <w:sz w:val="28"/>
          <w:szCs w:val="28"/>
        </w:rPr>
        <w:t>ной древесины (до 20 %) образовался из-за низких объемов лесозаготовки, которые в ра</w:t>
      </w:r>
      <w:r w:rsidRPr="00A851CA">
        <w:rPr>
          <w:color w:val="000000"/>
          <w:spacing w:val="2"/>
          <w:sz w:val="28"/>
          <w:szCs w:val="28"/>
        </w:rPr>
        <w:t>з</w:t>
      </w:r>
      <w:r w:rsidRPr="00A851CA">
        <w:rPr>
          <w:color w:val="000000"/>
          <w:spacing w:val="2"/>
          <w:sz w:val="28"/>
          <w:szCs w:val="28"/>
        </w:rPr>
        <w:t>витых странах составляют 2 % от общего объема запаса древесины на корню.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  Вклад деревообрабатывающей отрасли в экономику Казахстана в 1990 г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ду составлял 2,7 % ВВП, что в несколько раз превышает современные показатели и свидетельств</w:t>
      </w:r>
      <w:r w:rsidRPr="00A851CA">
        <w:rPr>
          <w:color w:val="000000"/>
          <w:spacing w:val="2"/>
          <w:sz w:val="28"/>
          <w:szCs w:val="28"/>
        </w:rPr>
        <w:t>у</w:t>
      </w:r>
      <w:r w:rsidRPr="00A851CA">
        <w:rPr>
          <w:color w:val="000000"/>
          <w:spacing w:val="2"/>
          <w:sz w:val="28"/>
          <w:szCs w:val="28"/>
        </w:rPr>
        <w:t>ет о низком уровне развития отрасли в настоящее время. Недост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 xml:space="preserve">точно эффективные мероприятия по воспроизводству и эксплуатации лесов требуют формирования новых современных подходов к </w:t>
      </w:r>
      <w:proofErr w:type="spellStart"/>
      <w:r w:rsidRPr="00A851CA">
        <w:rPr>
          <w:color w:val="000000"/>
          <w:spacing w:val="2"/>
          <w:sz w:val="28"/>
          <w:szCs w:val="28"/>
        </w:rPr>
        <w:t>лесовосстано</w:t>
      </w:r>
      <w:r w:rsidRPr="00A851CA">
        <w:rPr>
          <w:color w:val="000000"/>
          <w:spacing w:val="2"/>
          <w:sz w:val="28"/>
          <w:szCs w:val="28"/>
        </w:rPr>
        <w:t>в</w:t>
      </w:r>
      <w:r w:rsidRPr="00A851CA">
        <w:rPr>
          <w:color w:val="000000"/>
          <w:spacing w:val="2"/>
          <w:sz w:val="28"/>
          <w:szCs w:val="28"/>
        </w:rPr>
        <w:t>лению</w:t>
      </w:r>
      <w:proofErr w:type="spellEnd"/>
      <w:r w:rsidRPr="00A851CA">
        <w:rPr>
          <w:color w:val="000000"/>
          <w:spacing w:val="2"/>
          <w:sz w:val="28"/>
          <w:szCs w:val="28"/>
        </w:rPr>
        <w:t>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Южная Африка располагает крупнейшими лесными пла</w:t>
      </w:r>
      <w:r w:rsidRPr="00A851CA">
        <w:rPr>
          <w:color w:val="000000"/>
          <w:spacing w:val="2"/>
          <w:sz w:val="28"/>
          <w:szCs w:val="28"/>
        </w:rPr>
        <w:t>н</w:t>
      </w:r>
      <w:r w:rsidRPr="00A851CA">
        <w:rPr>
          <w:color w:val="000000"/>
          <w:spacing w:val="2"/>
          <w:sz w:val="28"/>
          <w:szCs w:val="28"/>
        </w:rPr>
        <w:t>тациями в мире, развитие которых началось в 30-е годы прошлого века, когда по инициативе правител</w:t>
      </w:r>
      <w:r w:rsidRPr="00A851CA">
        <w:rPr>
          <w:color w:val="000000"/>
          <w:spacing w:val="2"/>
          <w:sz w:val="28"/>
          <w:szCs w:val="28"/>
        </w:rPr>
        <w:t>ь</w:t>
      </w:r>
      <w:r w:rsidRPr="00A851CA">
        <w:rPr>
          <w:color w:val="000000"/>
          <w:spacing w:val="2"/>
          <w:sz w:val="28"/>
          <w:szCs w:val="28"/>
        </w:rPr>
        <w:t>ства страны и при помощи частного сектора началась высадка сосны и эвкалипта.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t>      В результате данных мер, Южноафриканская Республика создала у себя по</w:t>
      </w:r>
      <w:r w:rsidRPr="00A851CA">
        <w:rPr>
          <w:color w:val="000000"/>
          <w:spacing w:val="2"/>
          <w:sz w:val="28"/>
          <w:szCs w:val="28"/>
        </w:rPr>
        <w:t>л</w:t>
      </w:r>
      <w:r w:rsidRPr="00A851CA">
        <w:rPr>
          <w:color w:val="000000"/>
          <w:spacing w:val="2"/>
          <w:sz w:val="28"/>
          <w:szCs w:val="28"/>
        </w:rPr>
        <w:t>ноценную лесную промышленность. В 2003 году объем лесозаготовки на плантациях превысил 19,2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 xml:space="preserve">, что в стоимостном выражении </w:t>
      </w:r>
      <w:r w:rsidRPr="00A851CA">
        <w:rPr>
          <w:color w:val="000000"/>
          <w:spacing w:val="2"/>
          <w:sz w:val="28"/>
          <w:szCs w:val="28"/>
        </w:rPr>
        <w:lastRenderedPageBreak/>
        <w:t>составило порядка 550 млн. долларов США. Совокупный объем промышленного прои</w:t>
      </w:r>
      <w:r w:rsidRPr="00A851CA">
        <w:rPr>
          <w:color w:val="000000"/>
          <w:spacing w:val="2"/>
          <w:sz w:val="28"/>
          <w:szCs w:val="28"/>
        </w:rPr>
        <w:t>з</w:t>
      </w:r>
      <w:r w:rsidRPr="00A851CA">
        <w:rPr>
          <w:color w:val="000000"/>
          <w:spacing w:val="2"/>
          <w:sz w:val="28"/>
          <w:szCs w:val="28"/>
        </w:rPr>
        <w:t>водства всего лесопромышленного комплекса составил около 2 млрд. долл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ров США (в т. ч. 1,1 млрд. долларов США пришлось на целлюлозу), было ре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лизовано более 10,9 млн. тонн продукции.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В 2004 году инвестиции в развитие плантаций сост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вили почти 2,5 млрд. долларов США, из них 55 % - в высадку деревьев. В середине 2005 года площадь плантаций частного сектора составила 1,03 млн. га или 76 % от о</w:t>
      </w:r>
      <w:r w:rsidRPr="00A851CA">
        <w:rPr>
          <w:color w:val="000000"/>
          <w:spacing w:val="2"/>
          <w:sz w:val="28"/>
          <w:szCs w:val="28"/>
        </w:rPr>
        <w:t>б</w:t>
      </w:r>
      <w:r w:rsidRPr="00A851CA">
        <w:rPr>
          <w:color w:val="000000"/>
          <w:spacing w:val="2"/>
          <w:sz w:val="28"/>
          <w:szCs w:val="28"/>
        </w:rPr>
        <w:t xml:space="preserve">щей площади плантационных насаждений (1,35 млн. га). 322,5 тыс. га плантаций принадлежит государству. При этом </w:t>
      </w:r>
      <w:proofErr w:type="spellStart"/>
      <w:r w:rsidRPr="00A851CA">
        <w:rPr>
          <w:color w:val="000000"/>
          <w:spacing w:val="2"/>
          <w:sz w:val="28"/>
          <w:szCs w:val="28"/>
        </w:rPr>
        <w:t>мягколиственные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породы деревьев составляют 52 % и тве</w:t>
      </w:r>
      <w:r w:rsidRPr="00A851CA">
        <w:rPr>
          <w:color w:val="000000"/>
          <w:spacing w:val="2"/>
          <w:sz w:val="28"/>
          <w:szCs w:val="28"/>
        </w:rPr>
        <w:t>р</w:t>
      </w:r>
      <w:r w:rsidRPr="00A851CA">
        <w:rPr>
          <w:color w:val="000000"/>
          <w:spacing w:val="2"/>
          <w:sz w:val="28"/>
          <w:szCs w:val="28"/>
        </w:rPr>
        <w:t>долиственные - 48 %.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Ресурсы растениеводства</w:t>
      </w:r>
      <w:r>
        <w:rPr>
          <w:color w:val="000000"/>
          <w:spacing w:val="2"/>
          <w:sz w:val="28"/>
          <w:szCs w:val="28"/>
        </w:rPr>
        <w:t xml:space="preserve">. </w:t>
      </w:r>
      <w:r w:rsidRPr="00A851CA">
        <w:rPr>
          <w:color w:val="000000"/>
          <w:spacing w:val="2"/>
          <w:sz w:val="28"/>
          <w:szCs w:val="28"/>
        </w:rPr>
        <w:t>Площадь пашни в Казахстане составляет 23,2 млн. га (10,5 % сельскохозяйственных угодий). Площадь орошаемых з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мель составляет 2,1 млн. га - менее 9 % пашни. Основная часть обрабатываемой площади в Казахстане (80,1 %) занята под зерновые и зернобобовые культуры, преимущ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ственно под пшеницу. В 2005 году под пшеницу было занято 12,6 млн. га, валовый сбор составил 11,2 млн. т. Средняя урожайность пшеницы составила 10,5 ц/га. Выручка от экспорта пшеницы составила 17,5 долл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ра/</w:t>
      </w:r>
      <w:proofErr w:type="gramStart"/>
      <w:r w:rsidRPr="00A851CA">
        <w:rPr>
          <w:color w:val="000000"/>
          <w:spacing w:val="2"/>
          <w:sz w:val="28"/>
          <w:szCs w:val="28"/>
        </w:rPr>
        <w:t>га</w:t>
      </w:r>
      <w:proofErr w:type="gramEnd"/>
      <w:r w:rsidRPr="00A851CA">
        <w:rPr>
          <w:color w:val="000000"/>
          <w:spacing w:val="2"/>
          <w:sz w:val="28"/>
          <w:szCs w:val="28"/>
        </w:rPr>
        <w:t>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На юге Казахстана сосредоточен значительный нереализованный потенц</w:t>
      </w:r>
      <w:r w:rsidRPr="00A851CA">
        <w:rPr>
          <w:color w:val="000000"/>
          <w:spacing w:val="2"/>
          <w:sz w:val="28"/>
          <w:szCs w:val="28"/>
        </w:rPr>
        <w:t>и</w:t>
      </w:r>
      <w:r w:rsidRPr="00A851CA">
        <w:rPr>
          <w:color w:val="000000"/>
          <w:spacing w:val="2"/>
          <w:sz w:val="28"/>
          <w:szCs w:val="28"/>
        </w:rPr>
        <w:t xml:space="preserve">ал отрасли </w:t>
      </w:r>
      <w:proofErr w:type="spellStart"/>
      <w:r w:rsidRPr="00A851CA">
        <w:rPr>
          <w:color w:val="000000"/>
          <w:spacing w:val="2"/>
          <w:sz w:val="28"/>
          <w:szCs w:val="28"/>
        </w:rPr>
        <w:t>плодоовощеводства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и виноградарства. Например, даже при невысокой ур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жайности 25 т/га, с 1 га томатов может быть выручена сумма более 1000 долларов США. Если сравнивать с другими странами, экспорт только я</w:t>
      </w:r>
      <w:r w:rsidRPr="00A851CA">
        <w:rPr>
          <w:color w:val="000000"/>
          <w:spacing w:val="2"/>
          <w:sz w:val="28"/>
          <w:szCs w:val="28"/>
        </w:rPr>
        <w:t>б</w:t>
      </w:r>
      <w:r w:rsidRPr="00A851CA">
        <w:rPr>
          <w:color w:val="000000"/>
          <w:spacing w:val="2"/>
          <w:sz w:val="28"/>
          <w:szCs w:val="28"/>
        </w:rPr>
        <w:t>лок принес Чили в 2004 году в 1,8 раз больше суммы экспорта пшеницы К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захстана.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Площадь, отведенная для выращивания картофеля, овощных, бахчевых, плод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во-ягодных культур в 2005 году составила 376 тыс. га. По итогам 2005 года, валовый сбор плодоовощной продукции составил 6 300 тыс. тонн, из к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торых отгружено на экспорт 327 тыс. тонн. Валовый сбор винограда в Каза</w:t>
      </w:r>
      <w:r w:rsidRPr="00A851CA">
        <w:rPr>
          <w:color w:val="000000"/>
          <w:spacing w:val="2"/>
          <w:sz w:val="28"/>
          <w:szCs w:val="28"/>
        </w:rPr>
        <w:t>х</w:t>
      </w:r>
      <w:r w:rsidRPr="00A851CA">
        <w:rPr>
          <w:color w:val="000000"/>
          <w:spacing w:val="2"/>
          <w:sz w:val="28"/>
          <w:szCs w:val="28"/>
        </w:rPr>
        <w:t>стане в благоприятные по климатическим условиям годы достигал 150-250 тыс. тонн, а производство вина составляло около 150 млн. литров. Производство и реализация вин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дельческой продукции в последние пять лет составляет 45-55 млн. литров.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t xml:space="preserve">      В отличие от </w:t>
      </w:r>
      <w:proofErr w:type="spellStart"/>
      <w:r w:rsidRPr="00A851CA">
        <w:rPr>
          <w:color w:val="000000"/>
          <w:spacing w:val="2"/>
          <w:sz w:val="28"/>
          <w:szCs w:val="28"/>
        </w:rPr>
        <w:t>крупнотоварного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производства зерна или масличных культур, плодоовощное производство и вин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 xml:space="preserve">градарство требует большего объема достаточно сложных агротехнических мероприятий, в т. ч. с использованием ручного труда. </w:t>
      </w:r>
      <w:proofErr w:type="gramStart"/>
      <w:r w:rsidRPr="00A851CA">
        <w:rPr>
          <w:color w:val="000000"/>
          <w:spacing w:val="2"/>
          <w:sz w:val="28"/>
          <w:szCs w:val="28"/>
        </w:rPr>
        <w:t>В настоящее время для плодоовощной отрасли и виноградарства Казахстана характе</w:t>
      </w:r>
      <w:r w:rsidRPr="00A851CA">
        <w:rPr>
          <w:color w:val="000000"/>
          <w:spacing w:val="2"/>
          <w:sz w:val="28"/>
          <w:szCs w:val="28"/>
        </w:rPr>
        <w:t>р</w:t>
      </w:r>
      <w:r w:rsidRPr="00A851CA">
        <w:rPr>
          <w:color w:val="000000"/>
          <w:spacing w:val="2"/>
          <w:sz w:val="28"/>
          <w:szCs w:val="28"/>
        </w:rPr>
        <w:t>ны мелкотоварный способ производства в небольших крестьянских и ферме</w:t>
      </w:r>
      <w:r w:rsidRPr="00A851CA">
        <w:rPr>
          <w:color w:val="000000"/>
          <w:spacing w:val="2"/>
          <w:sz w:val="28"/>
          <w:szCs w:val="28"/>
        </w:rPr>
        <w:t>р</w:t>
      </w:r>
      <w:r w:rsidRPr="00A851CA">
        <w:rPr>
          <w:color w:val="000000"/>
          <w:spacing w:val="2"/>
          <w:sz w:val="28"/>
          <w:szCs w:val="28"/>
        </w:rPr>
        <w:t xml:space="preserve">ских хозяйствах, отсутствие культуры выращивания, незнание </w:t>
      </w:r>
      <w:proofErr w:type="spellStart"/>
      <w:r w:rsidRPr="00A851CA">
        <w:rPr>
          <w:color w:val="000000"/>
          <w:spacing w:val="2"/>
          <w:sz w:val="28"/>
          <w:szCs w:val="28"/>
        </w:rPr>
        <w:t>агротехнологий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и нехватка средств для их полного соблюдения, ни</w:t>
      </w:r>
      <w:r w:rsidRPr="00A851CA">
        <w:rPr>
          <w:color w:val="000000"/>
          <w:spacing w:val="2"/>
          <w:sz w:val="28"/>
          <w:szCs w:val="28"/>
        </w:rPr>
        <w:t>з</w:t>
      </w:r>
      <w:r w:rsidRPr="00A851CA">
        <w:rPr>
          <w:color w:val="000000"/>
          <w:spacing w:val="2"/>
          <w:sz w:val="28"/>
          <w:szCs w:val="28"/>
        </w:rPr>
        <w:t>кий уровень технической оснащенности и и</w:t>
      </w:r>
      <w:r w:rsidRPr="00A851CA">
        <w:rPr>
          <w:color w:val="000000"/>
          <w:spacing w:val="2"/>
          <w:sz w:val="28"/>
          <w:szCs w:val="28"/>
        </w:rPr>
        <w:t>з</w:t>
      </w:r>
      <w:r w:rsidRPr="00A851CA">
        <w:rPr>
          <w:color w:val="000000"/>
          <w:spacing w:val="2"/>
          <w:sz w:val="28"/>
          <w:szCs w:val="28"/>
        </w:rPr>
        <w:t>ношенность имеющихся машин и агрегатов, отсутствие необходимой инфраструктуры по сохранению и сво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временной доставке потребителю скоропортящейся проду</w:t>
      </w:r>
      <w:r w:rsidRPr="00A851CA">
        <w:rPr>
          <w:color w:val="000000"/>
          <w:spacing w:val="2"/>
          <w:sz w:val="28"/>
          <w:szCs w:val="28"/>
        </w:rPr>
        <w:t>к</w:t>
      </w:r>
      <w:r w:rsidRPr="00A851CA">
        <w:rPr>
          <w:color w:val="000000"/>
          <w:spacing w:val="2"/>
          <w:sz w:val="28"/>
          <w:szCs w:val="28"/>
        </w:rPr>
        <w:t>ции.</w:t>
      </w:r>
      <w:proofErr w:type="gramEnd"/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В середине 80-х годов площади под виноградом были сокращены более </w:t>
      </w:r>
      <w:r w:rsidRPr="00A851CA">
        <w:rPr>
          <w:color w:val="000000"/>
          <w:spacing w:val="2"/>
          <w:sz w:val="28"/>
          <w:szCs w:val="28"/>
        </w:rPr>
        <w:lastRenderedPageBreak/>
        <w:t>чем в 2,5 раза (с 26 тыс. га до 10 тыс. га), производство винограда и виномат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риалов снизилось в 5-7 раз (в 2005 году собрано 52 тыс. тонн винограда).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С 1990 года значительно вырос средний возраст садов. Закладка новых садов и виноградников требует долгосрочных инвестиций, которые больши</w:t>
      </w:r>
      <w:r w:rsidRPr="00A851CA">
        <w:rPr>
          <w:color w:val="000000"/>
          <w:spacing w:val="2"/>
          <w:sz w:val="28"/>
          <w:szCs w:val="28"/>
        </w:rPr>
        <w:t>н</w:t>
      </w:r>
      <w:r w:rsidRPr="00A851CA">
        <w:rPr>
          <w:color w:val="000000"/>
          <w:spacing w:val="2"/>
          <w:sz w:val="28"/>
          <w:szCs w:val="28"/>
        </w:rPr>
        <w:t>ство крестьянских/фермерских хозяйств не в состоянии самостоятельно ос</w:t>
      </w:r>
      <w:r w:rsidRPr="00A851CA">
        <w:rPr>
          <w:color w:val="000000"/>
          <w:spacing w:val="2"/>
          <w:sz w:val="28"/>
          <w:szCs w:val="28"/>
        </w:rPr>
        <w:t>у</w:t>
      </w:r>
      <w:r w:rsidRPr="00A851CA">
        <w:rPr>
          <w:color w:val="000000"/>
          <w:spacing w:val="2"/>
          <w:sz w:val="28"/>
          <w:szCs w:val="28"/>
        </w:rPr>
        <w:t>ществить в больших объемах.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t>      Сейчас сельское хозяйство Чили переживает небывалый подъем и являе</w:t>
      </w:r>
      <w:r w:rsidRPr="00A851CA">
        <w:rPr>
          <w:color w:val="000000"/>
          <w:spacing w:val="2"/>
          <w:sz w:val="28"/>
          <w:szCs w:val="28"/>
        </w:rPr>
        <w:t>т</w:t>
      </w:r>
      <w:r w:rsidRPr="00A851CA">
        <w:rPr>
          <w:color w:val="000000"/>
          <w:spacing w:val="2"/>
          <w:sz w:val="28"/>
          <w:szCs w:val="28"/>
        </w:rPr>
        <w:t>ся одним из важнейших секторов экономики, с которым связывают будущее страны. При этом</w:t>
      </w:r>
      <w:proofErr w:type="gramStart"/>
      <w:r w:rsidRPr="00A851CA">
        <w:rPr>
          <w:color w:val="000000"/>
          <w:spacing w:val="2"/>
          <w:sz w:val="28"/>
          <w:szCs w:val="28"/>
        </w:rPr>
        <w:t>,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пл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щадь обрабатываемых земель в Чили (1821 тыс. га) в 13 раз меньше, чем в Казахстане. Чили - один из крупнейших мировых экспорт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ров свежих фруктов (столовый виноград, яблоки, киви, слива, персики и др.). Доходы от экспорта сельскохозяйственной продукции составили в 2004 году б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 xml:space="preserve">лее 7 млрд. долларов США, в </w:t>
      </w:r>
      <w:proofErr w:type="spellStart"/>
      <w:r w:rsidRPr="00A851CA">
        <w:rPr>
          <w:color w:val="000000"/>
          <w:spacing w:val="2"/>
          <w:sz w:val="28"/>
          <w:szCs w:val="28"/>
        </w:rPr>
        <w:t>т.ч</w:t>
      </w:r>
      <w:proofErr w:type="spellEnd"/>
      <w:r w:rsidRPr="00A851CA">
        <w:rPr>
          <w:color w:val="000000"/>
          <w:spacing w:val="2"/>
          <w:sz w:val="28"/>
          <w:szCs w:val="28"/>
        </w:rPr>
        <w:t>. от экспорта свежих фруктов - 1,91 млрд. долл. США (рост более чем в 11 раз с 1980 года). Объем экспорта свежих фруктов в количественном выраж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нии составил в 2004 году 2157 тыс. т - в 6,6 раза больше экспорта Казахстана.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t>      Особое внимание в Чили привлекает успешный опыт развития в течение последних 15-20 лет производства, п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 xml:space="preserve">реработки и экспорта </w:t>
      </w:r>
      <w:proofErr w:type="spellStart"/>
      <w:r w:rsidRPr="00A851CA">
        <w:rPr>
          <w:color w:val="000000"/>
          <w:spacing w:val="2"/>
          <w:sz w:val="28"/>
          <w:szCs w:val="28"/>
        </w:rPr>
        <w:t>плодовоягодной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продукции (свежих фруктов, свежезамороженных ягод, концентратов), а та</w:t>
      </w:r>
      <w:r w:rsidRPr="00A851CA">
        <w:rPr>
          <w:color w:val="000000"/>
          <w:spacing w:val="2"/>
          <w:sz w:val="28"/>
          <w:szCs w:val="28"/>
        </w:rPr>
        <w:t>к</w:t>
      </w:r>
      <w:r w:rsidRPr="00A851CA">
        <w:rPr>
          <w:color w:val="000000"/>
          <w:spacing w:val="2"/>
          <w:sz w:val="28"/>
          <w:szCs w:val="28"/>
        </w:rPr>
        <w:t>же винограда и вина. В 2005 году экспорт переработанной плодоовощной продукции принес стране 846 млн. долл. США (рост более чем в 26 раз с 1981 года).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</w:pPr>
      <w:r w:rsidRPr="00A851CA">
        <w:rPr>
          <w:color w:val="000000"/>
          <w:spacing w:val="2"/>
          <w:sz w:val="28"/>
          <w:szCs w:val="28"/>
        </w:rPr>
        <w:t>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Динамика экспорта плодоовощной продукции Чили</w:t>
      </w:r>
      <w:r w:rsidRPr="00A851CA">
        <w:rPr>
          <w:rStyle w:val="apple-converted-space"/>
          <w:b/>
          <w:bCs/>
          <w:color w:val="000000"/>
          <w:spacing w:val="2"/>
          <w:sz w:val="28"/>
          <w:szCs w:val="28"/>
          <w:bdr w:val="none" w:sz="0" w:space="0" w:color="auto" w:frame="1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          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(1981-2005 годы)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6"/>
        <w:gridCol w:w="1542"/>
        <w:gridCol w:w="1665"/>
        <w:gridCol w:w="1682"/>
      </w:tblGrid>
      <w:tr w:rsidR="00B54049" w:rsidRPr="00A851CA" w:rsidTr="008A0C3A">
        <w:tc>
          <w:tcPr>
            <w:tcW w:w="2428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Статьи экспорта</w:t>
            </w:r>
          </w:p>
        </w:tc>
        <w:tc>
          <w:tcPr>
            <w:tcW w:w="811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1981 год</w:t>
            </w:r>
            <w:r w:rsidRPr="00A851CA">
              <w:rPr>
                <w:rStyle w:val="apple-converted-space"/>
                <w:color w:val="000000"/>
                <w:spacing w:val="2"/>
                <w:sz w:val="28"/>
                <w:szCs w:val="28"/>
              </w:rPr>
              <w:t> </w:t>
            </w:r>
            <w:r w:rsidRPr="00A851CA">
              <w:rPr>
                <w:color w:val="000000"/>
                <w:spacing w:val="2"/>
                <w:sz w:val="28"/>
                <w:szCs w:val="28"/>
              </w:rPr>
              <w:br/>
              <w:t>млн. USD</w:t>
            </w:r>
          </w:p>
        </w:tc>
        <w:tc>
          <w:tcPr>
            <w:tcW w:w="87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2005 год</w:t>
            </w:r>
            <w:r w:rsidRPr="00A851CA">
              <w:rPr>
                <w:rStyle w:val="apple-converted-space"/>
                <w:color w:val="000000"/>
                <w:spacing w:val="2"/>
                <w:sz w:val="28"/>
                <w:szCs w:val="28"/>
              </w:rPr>
              <w:t> </w:t>
            </w:r>
            <w:r w:rsidRPr="00A851CA">
              <w:rPr>
                <w:color w:val="000000"/>
                <w:spacing w:val="2"/>
                <w:sz w:val="28"/>
                <w:szCs w:val="28"/>
              </w:rPr>
              <w:br/>
              <w:t>млн. USD</w:t>
            </w:r>
          </w:p>
        </w:tc>
        <w:tc>
          <w:tcPr>
            <w:tcW w:w="885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Рост</w:t>
            </w:r>
          </w:p>
        </w:tc>
      </w:tr>
      <w:tr w:rsidR="00B54049" w:rsidRPr="00A851CA" w:rsidTr="008A0C3A">
        <w:trPr>
          <w:trHeight w:val="306"/>
        </w:trPr>
        <w:tc>
          <w:tcPr>
            <w:tcW w:w="2428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Замороженные плоды и овощи</w:t>
            </w:r>
          </w:p>
        </w:tc>
        <w:tc>
          <w:tcPr>
            <w:tcW w:w="811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2,0</w:t>
            </w:r>
          </w:p>
        </w:tc>
        <w:tc>
          <w:tcPr>
            <w:tcW w:w="87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147</w:t>
            </w:r>
          </w:p>
        </w:tc>
        <w:tc>
          <w:tcPr>
            <w:tcW w:w="885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74 раза</w:t>
            </w:r>
          </w:p>
        </w:tc>
      </w:tr>
      <w:tr w:rsidR="00B54049" w:rsidRPr="00A851CA" w:rsidTr="008A0C3A">
        <w:tc>
          <w:tcPr>
            <w:tcW w:w="2428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Сушеная продукция</w:t>
            </w:r>
          </w:p>
        </w:tc>
        <w:tc>
          <w:tcPr>
            <w:tcW w:w="811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20,2</w:t>
            </w:r>
          </w:p>
        </w:tc>
        <w:tc>
          <w:tcPr>
            <w:tcW w:w="87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344</w:t>
            </w:r>
          </w:p>
        </w:tc>
        <w:tc>
          <w:tcPr>
            <w:tcW w:w="885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17 раз</w:t>
            </w:r>
          </w:p>
        </w:tc>
      </w:tr>
      <w:tr w:rsidR="00B54049" w:rsidRPr="00A851CA" w:rsidTr="008A0C3A">
        <w:tc>
          <w:tcPr>
            <w:tcW w:w="2428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Концентраты соков</w:t>
            </w:r>
          </w:p>
        </w:tc>
        <w:tc>
          <w:tcPr>
            <w:tcW w:w="811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2,4</w:t>
            </w:r>
          </w:p>
        </w:tc>
        <w:tc>
          <w:tcPr>
            <w:tcW w:w="87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122</w:t>
            </w:r>
          </w:p>
        </w:tc>
        <w:tc>
          <w:tcPr>
            <w:tcW w:w="885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50 раз</w:t>
            </w:r>
          </w:p>
        </w:tc>
      </w:tr>
    </w:tbl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 xml:space="preserve">      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С начала 90-х годов прошлого столетия общая пл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щадь виноградников в Чили была увеличена в 3 раза - с 55 тыс. га до 170 тыс. га в 2004 году, ур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жайность повысилась до 70 - 130 ц/га (для сравнения, в Казахстане 24 - 57 ц/га), валовый сбор увеличился до 1,9 млн. тонн винограда. Кроме того, ч</w:t>
      </w:r>
      <w:r w:rsidRPr="00A851CA">
        <w:rPr>
          <w:color w:val="000000"/>
          <w:spacing w:val="2"/>
          <w:sz w:val="28"/>
          <w:szCs w:val="28"/>
        </w:rPr>
        <w:t>и</w:t>
      </w:r>
      <w:r w:rsidRPr="00A851CA">
        <w:rPr>
          <w:color w:val="000000"/>
          <w:spacing w:val="2"/>
          <w:sz w:val="28"/>
          <w:szCs w:val="28"/>
        </w:rPr>
        <w:t>лийские компании создавали стратегические альянсы с престижными международными комп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ниями для активного выхода на внешние рынки.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Как результат, на сегодняшний день Чили является мировым лидером в экспорте винограда, в 2005 году страна выручила по данной статье 909 млн. долл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ров США. Экспорт вина принес стране в 2005 году 883 млн. долларов США (5-е м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сто в мире).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lastRenderedPageBreak/>
        <w:t>  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Рыбные ресурсы</w:t>
      </w:r>
      <w:proofErr w:type="gramStart"/>
      <w:r w:rsidRPr="00A851CA">
        <w:rPr>
          <w:rStyle w:val="apple-converted-space"/>
          <w:b/>
          <w:bCs/>
          <w:color w:val="000000"/>
          <w:spacing w:val="2"/>
          <w:sz w:val="28"/>
          <w:szCs w:val="28"/>
          <w:bdr w:val="none" w:sz="0" w:space="0" w:color="auto" w:frame="1"/>
        </w:rPr>
        <w:t> </w:t>
      </w:r>
      <w:r w:rsidRPr="00A851CA">
        <w:rPr>
          <w:color w:val="000000"/>
          <w:spacing w:val="2"/>
          <w:sz w:val="28"/>
          <w:szCs w:val="28"/>
        </w:rPr>
        <w:t>.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A851CA">
        <w:rPr>
          <w:color w:val="000000"/>
          <w:spacing w:val="2"/>
          <w:sz w:val="28"/>
          <w:szCs w:val="28"/>
        </w:rPr>
        <w:t>Рыбохозяйственный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фонд Республики Казахстан с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 xml:space="preserve">ставляет округленно 3 млн. га и включает озера, водохранилища и реки, в </w:t>
      </w:r>
      <w:proofErr w:type="spellStart"/>
      <w:r w:rsidRPr="00A851CA">
        <w:rPr>
          <w:color w:val="000000"/>
          <w:spacing w:val="2"/>
          <w:sz w:val="28"/>
          <w:szCs w:val="28"/>
        </w:rPr>
        <w:t>т.ч</w:t>
      </w:r>
      <w:proofErr w:type="spellEnd"/>
      <w:r w:rsidRPr="00A851CA">
        <w:rPr>
          <w:color w:val="000000"/>
          <w:spacing w:val="2"/>
          <w:sz w:val="28"/>
          <w:szCs w:val="28"/>
        </w:rPr>
        <w:t>. 61,5 тыс. га водо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мов по выращиванию товарной рыбы. Среди постсоветских республик по площади внутренних водоемов Казахстан уступает только России. Наиболее ценным из них является Ка</w:t>
      </w:r>
      <w:r w:rsidRPr="00A851CA">
        <w:rPr>
          <w:color w:val="000000"/>
          <w:spacing w:val="2"/>
          <w:sz w:val="28"/>
          <w:szCs w:val="28"/>
        </w:rPr>
        <w:t>с</w:t>
      </w:r>
      <w:r w:rsidRPr="00A851CA">
        <w:rPr>
          <w:color w:val="000000"/>
          <w:spacing w:val="2"/>
          <w:sz w:val="28"/>
          <w:szCs w:val="28"/>
        </w:rPr>
        <w:t>пийское море. В нем обитает 126 видов рыбы, приблизительно 10 % которых имеет коммерческое значение. Здесь происходит рост молоди рыбы, включая ценнейшие виды: белуги, осе</w:t>
      </w:r>
      <w:r w:rsidRPr="00A851CA">
        <w:rPr>
          <w:color w:val="000000"/>
          <w:spacing w:val="2"/>
          <w:sz w:val="28"/>
          <w:szCs w:val="28"/>
        </w:rPr>
        <w:t>т</w:t>
      </w:r>
      <w:r w:rsidRPr="00A851CA">
        <w:rPr>
          <w:color w:val="000000"/>
          <w:spacing w:val="2"/>
          <w:sz w:val="28"/>
          <w:szCs w:val="28"/>
        </w:rPr>
        <w:t>ра, шипа и севрюги.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Характерной особенностью рыбного хозяйства Казахстана является выс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кая доля (почти 80 %) малоценных рыб.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  Согласно исследованиям Всемирного Банка, фактический улов рыбы в Казахстане в 3-4 раза выше деклариру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мого и составляет более 120 тыс. т в год.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Имеющийся Закон Республики Казахстан от 9 июля 2004 года N 593-II "Об охране, воспроизводстве и испол</w:t>
      </w:r>
      <w:r w:rsidRPr="00A851CA">
        <w:rPr>
          <w:color w:val="000000"/>
          <w:spacing w:val="2"/>
          <w:sz w:val="28"/>
          <w:szCs w:val="28"/>
        </w:rPr>
        <w:t>ь</w:t>
      </w:r>
      <w:r w:rsidRPr="00A851CA">
        <w:rPr>
          <w:color w:val="000000"/>
          <w:spacing w:val="2"/>
          <w:sz w:val="28"/>
          <w:szCs w:val="28"/>
        </w:rPr>
        <w:t>зовании животного мира" не в полной мере отражает вопросы развития товарного рыбоводства и переработки рыбной продукции, в связи с чем, требуется его совершенствов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ние.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Несмотря на принимаемые меры по ужесточению законодательства, существует незаконный промысел рыбных р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сурсов.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Отрасль страдает от дефицита квалифицированных специалистов по организ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ции промысла рыбы.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Другой проблемой остается неразвитость переработки. Экспорт на 25 % состоит из продуктов с добавленной стоимостью и на 75 % из свежеморож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ной рыбы. Малоценная рыба не перерабатывается.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Республика Чили до 1975 года не рассматривалась всерьез ни как страна-экспортер рыбы, ни как регион </w:t>
      </w:r>
      <w:proofErr w:type="gramStart"/>
      <w:r w:rsidRPr="00A851CA">
        <w:rPr>
          <w:color w:val="000000"/>
          <w:spacing w:val="2"/>
          <w:sz w:val="28"/>
          <w:szCs w:val="28"/>
        </w:rPr>
        <w:t>с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развитой </w:t>
      </w:r>
      <w:proofErr w:type="spellStart"/>
      <w:r w:rsidRPr="00A851CA">
        <w:rPr>
          <w:color w:val="000000"/>
          <w:spacing w:val="2"/>
          <w:sz w:val="28"/>
          <w:szCs w:val="28"/>
        </w:rPr>
        <w:t>аквакультурой</w:t>
      </w:r>
      <w:proofErr w:type="spellEnd"/>
      <w:r w:rsidRPr="00A851CA">
        <w:rPr>
          <w:color w:val="000000"/>
          <w:spacing w:val="2"/>
          <w:sz w:val="28"/>
          <w:szCs w:val="28"/>
        </w:rPr>
        <w:t>. Тем не менее, пол</w:t>
      </w:r>
      <w:r w:rsidRPr="00A851CA">
        <w:rPr>
          <w:color w:val="000000"/>
          <w:spacing w:val="2"/>
          <w:sz w:val="28"/>
          <w:szCs w:val="28"/>
        </w:rPr>
        <w:t>у</w:t>
      </w:r>
      <w:r w:rsidRPr="00A851CA">
        <w:rPr>
          <w:color w:val="000000"/>
          <w:spacing w:val="2"/>
          <w:sz w:val="28"/>
          <w:szCs w:val="28"/>
        </w:rPr>
        <w:t>государственная организация Фонд Чили попыталась использовать имеющи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ся благоприятные предпосылки (длинная изрезанная береговая линия), чтобы внедрить те</w:t>
      </w:r>
      <w:r w:rsidRPr="00A851CA">
        <w:rPr>
          <w:color w:val="000000"/>
          <w:spacing w:val="2"/>
          <w:sz w:val="28"/>
          <w:szCs w:val="28"/>
        </w:rPr>
        <w:t>х</w:t>
      </w:r>
      <w:r w:rsidRPr="00A851CA">
        <w:rPr>
          <w:color w:val="000000"/>
          <w:spacing w:val="2"/>
          <w:sz w:val="28"/>
          <w:szCs w:val="28"/>
        </w:rPr>
        <w:t xml:space="preserve">нологии искусственного разведения и выращивания лососевых. За весь 30-летний период деятельности Фонда Чили было создано около 60 компаний. Бурный рост </w:t>
      </w:r>
      <w:proofErr w:type="spellStart"/>
      <w:r w:rsidRPr="00A851CA">
        <w:rPr>
          <w:color w:val="000000"/>
          <w:spacing w:val="2"/>
          <w:sz w:val="28"/>
          <w:szCs w:val="28"/>
        </w:rPr>
        <w:t>аквакультуры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в Чили начался в последней четверти XX века: к 1988 году в стране действ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 xml:space="preserve">вало 10 проектов по </w:t>
      </w:r>
      <w:proofErr w:type="spellStart"/>
      <w:r w:rsidRPr="00A851CA">
        <w:rPr>
          <w:color w:val="000000"/>
          <w:spacing w:val="2"/>
          <w:sz w:val="28"/>
          <w:szCs w:val="28"/>
        </w:rPr>
        <w:t>аквакультуре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, а к 1998 году - 650 проектов. Теперь у Чили есть самостоятельная отрасль на базе возобновляемого ресурса, которая обеспечила в 2005 году экспорт лосося и форели на сумму 1,667 млрд. долларов США. Технологии, используемые в </w:t>
      </w:r>
      <w:proofErr w:type="spellStart"/>
      <w:r w:rsidRPr="00A851CA">
        <w:rPr>
          <w:color w:val="000000"/>
          <w:spacing w:val="2"/>
          <w:sz w:val="28"/>
          <w:szCs w:val="28"/>
        </w:rPr>
        <w:t>аквакультуре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Чили, были заимствованы в основном в Норвегии, Японии и США.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Животноводческие ресурсы</w:t>
      </w:r>
      <w:proofErr w:type="gramStart"/>
      <w:r w:rsidRPr="00A851CA">
        <w:rPr>
          <w:rStyle w:val="apple-converted-space"/>
          <w:b/>
          <w:bCs/>
          <w:color w:val="000000"/>
          <w:spacing w:val="2"/>
          <w:sz w:val="28"/>
          <w:szCs w:val="28"/>
          <w:bdr w:val="none" w:sz="0" w:space="0" w:color="auto" w:frame="1"/>
        </w:rPr>
        <w:t> </w:t>
      </w:r>
      <w:r w:rsidRPr="00A851CA">
        <w:rPr>
          <w:color w:val="000000"/>
          <w:spacing w:val="2"/>
          <w:sz w:val="28"/>
          <w:szCs w:val="28"/>
        </w:rPr>
        <w:t>.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Общая площадь пастбищ Казахстана с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ставляет 188,8 млн. га, в том числе 184,0 млн. га неулучшенных пастбищ и 4,8 млн. га улучшенных (2,5 %). По площади пастбищных угодий Казахстан занимает пятое м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сто в мире.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Поголовье крупнорогатого скота составляет 5,7 млн. голов, овец и коз - 13,4 млн. голов. Почти 76 % поголовья скота (более 3,7 млн. крупного рогат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 xml:space="preserve">го скота и 12,4 млн. овец) содержится в засушливой зоне с сухим </w:t>
      </w:r>
      <w:r w:rsidRPr="00A851CA">
        <w:rPr>
          <w:color w:val="000000"/>
          <w:spacing w:val="2"/>
          <w:sz w:val="28"/>
          <w:szCs w:val="28"/>
        </w:rPr>
        <w:lastRenderedPageBreak/>
        <w:t>климатом, заним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ющей более 84 % естественных кормовых угодий Казахстана. Средняя продуктивность пастбищ составляет здесь 4 ц/га и подвержена значительным колебаниям по годам и сезонам. 24 % поголовья содержится на севере Каза</w:t>
      </w:r>
      <w:r w:rsidRPr="00A851CA">
        <w:rPr>
          <w:color w:val="000000"/>
          <w:spacing w:val="2"/>
          <w:sz w:val="28"/>
          <w:szCs w:val="28"/>
        </w:rPr>
        <w:t>х</w:t>
      </w:r>
      <w:r w:rsidRPr="00A851CA">
        <w:rPr>
          <w:color w:val="000000"/>
          <w:spacing w:val="2"/>
          <w:sz w:val="28"/>
          <w:szCs w:val="28"/>
        </w:rPr>
        <w:t>стана, где расположены 16 % пастбищных угодий с продуктивностью в сре</w:t>
      </w:r>
      <w:r w:rsidRPr="00A851CA">
        <w:rPr>
          <w:color w:val="000000"/>
          <w:spacing w:val="2"/>
          <w:sz w:val="28"/>
          <w:szCs w:val="28"/>
        </w:rPr>
        <w:t>д</w:t>
      </w:r>
      <w:r w:rsidRPr="00A851CA">
        <w:rPr>
          <w:color w:val="000000"/>
          <w:spacing w:val="2"/>
          <w:sz w:val="28"/>
          <w:szCs w:val="28"/>
        </w:rPr>
        <w:t>нем 7 ц/га. Средняя продуктивность улучшенных пастбищ в Казахстане с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ставляет 35 ц/га.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</w:pPr>
      <w:r w:rsidRPr="00A851CA">
        <w:rPr>
          <w:color w:val="000000"/>
          <w:spacing w:val="2"/>
          <w:sz w:val="28"/>
          <w:szCs w:val="28"/>
        </w:rPr>
        <w:t>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Состояние животноводства в Казахстане (1990-2005 г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о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ды)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46"/>
        <w:gridCol w:w="1222"/>
        <w:gridCol w:w="1173"/>
        <w:gridCol w:w="964"/>
      </w:tblGrid>
      <w:tr w:rsidR="00B54049" w:rsidRPr="00A851CA" w:rsidTr="008A0C3A">
        <w:tc>
          <w:tcPr>
            <w:tcW w:w="3233" w:type="pct"/>
            <w:vMerge w:val="restar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Состояние животноводства</w:t>
            </w:r>
          </w:p>
        </w:tc>
        <w:tc>
          <w:tcPr>
            <w:tcW w:w="1767" w:type="pct"/>
            <w:gridSpan w:val="3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Годы</w:t>
            </w:r>
          </w:p>
        </w:tc>
      </w:tr>
      <w:tr w:rsidR="00B54049" w:rsidRPr="00A851CA" w:rsidTr="008A0C3A">
        <w:tc>
          <w:tcPr>
            <w:tcW w:w="3233" w:type="pct"/>
            <w:vMerge/>
            <w:shd w:val="clear" w:color="auto" w:fill="auto"/>
            <w:vAlign w:val="center"/>
            <w:hideMark/>
          </w:tcPr>
          <w:p w:rsidR="00B54049" w:rsidRPr="00A851CA" w:rsidRDefault="00B54049" w:rsidP="008A0C3A">
            <w:pPr>
              <w:jc w:val="both"/>
              <w:rPr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1990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2000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2005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Крупный рогатый скот, млн. голов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9,8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4,1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5,7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в том числе коровы, млн. голов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3,3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2,0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2,4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Производство мяса говядины, млн. тонн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0,7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0,31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0,35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Производство молока, млн. тонн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5,26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3,73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4,33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proofErr w:type="spellStart"/>
            <w:r w:rsidRPr="00A851CA">
              <w:rPr>
                <w:color w:val="000000"/>
                <w:spacing w:val="2"/>
                <w:sz w:val="28"/>
                <w:szCs w:val="28"/>
              </w:rPr>
              <w:t>Мелкорогатый</w:t>
            </w:r>
            <w:proofErr w:type="spellEnd"/>
            <w:r w:rsidRPr="00A851CA">
              <w:rPr>
                <w:color w:val="000000"/>
                <w:spacing w:val="2"/>
                <w:sz w:val="28"/>
                <w:szCs w:val="28"/>
              </w:rPr>
              <w:t xml:space="preserve"> скот, млн. голов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36,2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10,0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14,3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 xml:space="preserve">Производство </w:t>
            </w:r>
            <w:proofErr w:type="gramStart"/>
            <w:r w:rsidRPr="00A851CA">
              <w:rPr>
                <w:color w:val="000000"/>
                <w:spacing w:val="2"/>
                <w:sz w:val="28"/>
                <w:szCs w:val="28"/>
              </w:rPr>
              <w:t>мяса баранины</w:t>
            </w:r>
            <w:proofErr w:type="gramEnd"/>
            <w:r w:rsidRPr="00A851CA">
              <w:rPr>
                <w:color w:val="000000"/>
                <w:spacing w:val="2"/>
                <w:sz w:val="28"/>
                <w:szCs w:val="28"/>
              </w:rPr>
              <w:t>, млн. тонн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0,4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0,09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0,11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Производство шерсти, тыс. тонн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100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22,3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29,2</w:t>
            </w:r>
          </w:p>
        </w:tc>
      </w:tr>
    </w:tbl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 Современное состояние отрасли животноводства республики характер</w:t>
      </w:r>
      <w:r w:rsidRPr="00A851CA">
        <w:rPr>
          <w:color w:val="000000"/>
          <w:spacing w:val="2"/>
          <w:sz w:val="28"/>
          <w:szCs w:val="28"/>
        </w:rPr>
        <w:t>и</w:t>
      </w:r>
      <w:r w:rsidRPr="00A851CA">
        <w:rPr>
          <w:color w:val="000000"/>
          <w:spacing w:val="2"/>
          <w:sz w:val="28"/>
          <w:szCs w:val="28"/>
        </w:rPr>
        <w:t>зуют мелкотоварное, неорганизованное производство, примитивные технол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гии, низкий генетический потенциал основной массы скота, разрушенная с</w:t>
      </w:r>
      <w:r w:rsidRPr="00A851CA">
        <w:rPr>
          <w:color w:val="000000"/>
          <w:spacing w:val="2"/>
          <w:sz w:val="28"/>
          <w:szCs w:val="28"/>
        </w:rPr>
        <w:t>и</w:t>
      </w:r>
      <w:r w:rsidRPr="00A851CA">
        <w:rPr>
          <w:color w:val="000000"/>
          <w:spacing w:val="2"/>
          <w:sz w:val="28"/>
          <w:szCs w:val="28"/>
        </w:rPr>
        <w:t>стема кормопроизводства и кормления, недостаточное кадровое, научное и правовое обеспечение.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Более 80 % поголовья скота содержится в личных подсобных хозяйствах населения, где не </w:t>
      </w:r>
      <w:proofErr w:type="gramStart"/>
      <w:r w:rsidRPr="00A851CA">
        <w:rPr>
          <w:color w:val="000000"/>
          <w:spacing w:val="2"/>
          <w:sz w:val="28"/>
          <w:szCs w:val="28"/>
        </w:rPr>
        <w:t>проводится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должная ветеринарная, племенная работа, скот т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ряет породные качества из-за беспорядочного скрещивания.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Вышеуказанные причины обуславливают низкую проду</w:t>
      </w:r>
      <w:r w:rsidRPr="00A851CA">
        <w:rPr>
          <w:color w:val="000000"/>
          <w:spacing w:val="2"/>
          <w:sz w:val="28"/>
          <w:szCs w:val="28"/>
        </w:rPr>
        <w:t>к</w:t>
      </w:r>
      <w:r w:rsidRPr="00A851CA">
        <w:rPr>
          <w:color w:val="000000"/>
          <w:spacing w:val="2"/>
          <w:sz w:val="28"/>
          <w:szCs w:val="28"/>
        </w:rPr>
        <w:t>тивность скота и высокую себестоимость продукции животноводства. В республике деградир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вано 26 млн. га пастбищ, что было вызвано чрезмерным выпасом скота и о</w:t>
      </w:r>
      <w:r w:rsidRPr="00A851CA">
        <w:rPr>
          <w:color w:val="000000"/>
          <w:spacing w:val="2"/>
          <w:sz w:val="28"/>
          <w:szCs w:val="28"/>
        </w:rPr>
        <w:t>т</w:t>
      </w:r>
      <w:r w:rsidRPr="00A851CA">
        <w:rPr>
          <w:color w:val="000000"/>
          <w:spacing w:val="2"/>
          <w:sz w:val="28"/>
          <w:szCs w:val="28"/>
        </w:rPr>
        <w:t>сутствием работ по обводнению.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t>      Среди развивающихся стран на долю Латинской Америки приходится порядка 40 % поголовья мясных и 35 % пог</w:t>
      </w:r>
      <w:r w:rsidRPr="00A851CA">
        <w:rPr>
          <w:color w:val="000000"/>
          <w:spacing w:val="2"/>
          <w:sz w:val="28"/>
          <w:szCs w:val="28"/>
        </w:rPr>
        <w:t>о</w:t>
      </w:r>
      <w:r w:rsidRPr="00A851CA">
        <w:rPr>
          <w:color w:val="000000"/>
          <w:spacing w:val="2"/>
          <w:sz w:val="28"/>
          <w:szCs w:val="28"/>
        </w:rPr>
        <w:t>ловья молочных коров. В странах Латинской Америки животноводство является одной из главных статей экспорта, д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ющей до 30 % государственного дохода.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Значительные успехи в развитии мясного скотоводства демонстрируют такие страны, как Бразилия, Аргент</w:t>
      </w:r>
      <w:r w:rsidRPr="00A851CA">
        <w:rPr>
          <w:color w:val="000000"/>
          <w:spacing w:val="2"/>
          <w:sz w:val="28"/>
          <w:szCs w:val="28"/>
        </w:rPr>
        <w:t>и</w:t>
      </w:r>
      <w:r w:rsidRPr="00A851CA">
        <w:rPr>
          <w:color w:val="000000"/>
          <w:spacing w:val="2"/>
          <w:sz w:val="28"/>
          <w:szCs w:val="28"/>
        </w:rPr>
        <w:t>на, Уругвай, где средняя продуктивность пастбищ соста</w:t>
      </w:r>
      <w:r w:rsidRPr="00A851CA">
        <w:rPr>
          <w:color w:val="000000"/>
          <w:spacing w:val="2"/>
          <w:sz w:val="28"/>
          <w:szCs w:val="28"/>
        </w:rPr>
        <w:t>в</w:t>
      </w:r>
      <w:r w:rsidRPr="00A851CA">
        <w:rPr>
          <w:color w:val="000000"/>
          <w:spacing w:val="2"/>
          <w:sz w:val="28"/>
          <w:szCs w:val="28"/>
        </w:rPr>
        <w:t>ляет порядка 35 центнеров кормовой массы с 1 га.</w:t>
      </w:r>
    </w:p>
    <w:p w:rsidR="00B54049" w:rsidRPr="00E14F27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ind w:firstLine="426"/>
        <w:textAlignment w:val="baseline"/>
        <w:rPr>
          <w:bCs/>
          <w:spacing w:val="2"/>
          <w:sz w:val="28"/>
          <w:szCs w:val="28"/>
          <w:bdr w:val="none" w:sz="0" w:space="0" w:color="auto" w:frame="1"/>
        </w:rPr>
      </w:pPr>
      <w:r w:rsidRPr="00A851CA">
        <w:rPr>
          <w:color w:val="000000"/>
          <w:spacing w:val="2"/>
          <w:sz w:val="28"/>
          <w:szCs w:val="28"/>
        </w:rPr>
        <w:lastRenderedPageBreak/>
        <w:t>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>
        <w:rPr>
          <w:rStyle w:val="apple-converted-space"/>
          <w:color w:val="000000"/>
          <w:spacing w:val="2"/>
          <w:sz w:val="28"/>
          <w:szCs w:val="28"/>
        </w:rPr>
        <w:t xml:space="preserve">В РК принята </w:t>
      </w:r>
      <w:r w:rsidRPr="00E14F27">
        <w:rPr>
          <w:bCs/>
          <w:spacing w:val="2"/>
          <w:sz w:val="28"/>
          <w:szCs w:val="28"/>
          <w:bdr w:val="none" w:sz="0" w:space="0" w:color="auto" w:frame="1"/>
        </w:rPr>
        <w:t>Стратегия</w:t>
      </w:r>
      <w:r>
        <w:rPr>
          <w:bCs/>
          <w:spacing w:val="2"/>
          <w:sz w:val="28"/>
          <w:szCs w:val="28"/>
          <w:bdr w:val="none" w:sz="0" w:space="0" w:color="auto" w:frame="1"/>
        </w:rPr>
        <w:t xml:space="preserve"> </w:t>
      </w:r>
      <w:r w:rsidRPr="00E14F27">
        <w:rPr>
          <w:bCs/>
          <w:spacing w:val="2"/>
          <w:sz w:val="28"/>
          <w:szCs w:val="28"/>
          <w:bdr w:val="none" w:sz="0" w:space="0" w:color="auto" w:frame="1"/>
        </w:rPr>
        <w:t>эффективного использования энергии и возобновляемых</w:t>
      </w:r>
      <w:r w:rsidRPr="00E14F27">
        <w:rPr>
          <w:rStyle w:val="apple-converted-space"/>
          <w:bCs/>
          <w:spacing w:val="2"/>
          <w:sz w:val="28"/>
          <w:szCs w:val="28"/>
          <w:bdr w:val="none" w:sz="0" w:space="0" w:color="auto" w:frame="1"/>
        </w:rPr>
        <w:t> </w:t>
      </w:r>
      <w:r w:rsidRPr="00E14F27">
        <w:rPr>
          <w:bCs/>
          <w:spacing w:val="2"/>
          <w:sz w:val="28"/>
          <w:szCs w:val="28"/>
          <w:bdr w:val="none" w:sz="0" w:space="0" w:color="auto" w:frame="1"/>
        </w:rPr>
        <w:t>ресурсов Республики Казахстан в целях устойчивого разв</w:t>
      </w:r>
      <w:r w:rsidRPr="00E14F27">
        <w:rPr>
          <w:bCs/>
          <w:spacing w:val="2"/>
          <w:sz w:val="28"/>
          <w:szCs w:val="28"/>
          <w:bdr w:val="none" w:sz="0" w:space="0" w:color="auto" w:frame="1"/>
        </w:rPr>
        <w:t>и</w:t>
      </w:r>
      <w:r w:rsidRPr="00E14F27">
        <w:rPr>
          <w:bCs/>
          <w:spacing w:val="2"/>
          <w:sz w:val="28"/>
          <w:szCs w:val="28"/>
          <w:bdr w:val="none" w:sz="0" w:space="0" w:color="auto" w:frame="1"/>
        </w:rPr>
        <w:t>тия до</w:t>
      </w:r>
      <w:r w:rsidRPr="00E14F27">
        <w:rPr>
          <w:rStyle w:val="apple-converted-space"/>
          <w:bCs/>
          <w:spacing w:val="2"/>
          <w:sz w:val="28"/>
          <w:szCs w:val="28"/>
          <w:bdr w:val="none" w:sz="0" w:space="0" w:color="auto" w:frame="1"/>
        </w:rPr>
        <w:t> </w:t>
      </w:r>
      <w:r w:rsidRPr="00E14F27">
        <w:rPr>
          <w:spacing w:val="2"/>
          <w:sz w:val="28"/>
          <w:szCs w:val="28"/>
        </w:rPr>
        <w:br/>
      </w:r>
      <w:r w:rsidRPr="00E14F27">
        <w:rPr>
          <w:bCs/>
          <w:spacing w:val="2"/>
          <w:sz w:val="28"/>
          <w:szCs w:val="28"/>
          <w:bdr w:val="none" w:sz="0" w:space="0" w:color="auto" w:frame="1"/>
        </w:rPr>
        <w:t>2024 года.</w:t>
      </w:r>
    </w:p>
    <w:p w:rsidR="00B54049" w:rsidRPr="00E14F27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ind w:firstLine="709"/>
        <w:textAlignment w:val="baseline"/>
        <w:rPr>
          <w:spacing w:val="2"/>
          <w:sz w:val="28"/>
          <w:szCs w:val="28"/>
        </w:rPr>
      </w:pPr>
      <w:r w:rsidRPr="00E14F27">
        <w:rPr>
          <w:b/>
          <w:bCs/>
          <w:spacing w:val="2"/>
          <w:sz w:val="28"/>
          <w:szCs w:val="28"/>
          <w:bdr w:val="none" w:sz="0" w:space="0" w:color="auto" w:frame="1"/>
        </w:rPr>
        <w:t>Основные принципы и приоритеты.</w:t>
      </w:r>
    </w:p>
    <w:p w:rsidR="00B54049" w:rsidRDefault="00B54049" w:rsidP="00B54049">
      <w:pPr>
        <w:pStyle w:val="a3"/>
        <w:shd w:val="clear" w:color="auto" w:fill="FFFFFF"/>
        <w:spacing w:before="0" w:beforeAutospacing="0" w:after="36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  Основными принципами Стратегии эффективного использования возобновляемых ресурсов и энергии в Респу</w:t>
      </w:r>
      <w:r w:rsidRPr="00A851CA">
        <w:rPr>
          <w:color w:val="000000"/>
          <w:spacing w:val="2"/>
          <w:sz w:val="28"/>
          <w:szCs w:val="28"/>
        </w:rPr>
        <w:t>б</w:t>
      </w:r>
      <w:r w:rsidRPr="00A851CA">
        <w:rPr>
          <w:color w:val="000000"/>
          <w:spacing w:val="2"/>
          <w:sz w:val="28"/>
          <w:szCs w:val="28"/>
        </w:rPr>
        <w:t>лике Казахстан являются: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обеспечение государственной и законодательной поддержки и стимул</w:t>
      </w:r>
      <w:r w:rsidRPr="00A851CA">
        <w:rPr>
          <w:color w:val="000000"/>
          <w:spacing w:val="2"/>
          <w:sz w:val="28"/>
          <w:szCs w:val="28"/>
        </w:rPr>
        <w:t>и</w:t>
      </w:r>
      <w:r w:rsidRPr="00A851CA">
        <w:rPr>
          <w:color w:val="000000"/>
          <w:spacing w:val="2"/>
          <w:sz w:val="28"/>
          <w:szCs w:val="28"/>
        </w:rPr>
        <w:t>рования широкого и эффективного использования энергосбережения, возо</w:t>
      </w:r>
      <w:r w:rsidRPr="00A851CA">
        <w:rPr>
          <w:color w:val="000000"/>
          <w:spacing w:val="2"/>
          <w:sz w:val="28"/>
          <w:szCs w:val="28"/>
        </w:rPr>
        <w:t>б</w:t>
      </w:r>
      <w:r w:rsidRPr="00A851CA">
        <w:rPr>
          <w:color w:val="000000"/>
          <w:spacing w:val="2"/>
          <w:sz w:val="28"/>
          <w:szCs w:val="28"/>
        </w:rPr>
        <w:t>новляемых ресурсов и энергии;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развитие разнообразных форм и технологий использования возобновля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мых ресурсов и энергии;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создание условий для диверсификации энергетической системы страны;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поэтапный переход к включению в энергетические тарифы полных и</w:t>
      </w:r>
      <w:r w:rsidRPr="00A851CA">
        <w:rPr>
          <w:color w:val="000000"/>
          <w:spacing w:val="2"/>
          <w:sz w:val="28"/>
          <w:szCs w:val="28"/>
        </w:rPr>
        <w:t>з</w:t>
      </w:r>
      <w:r w:rsidRPr="00A851CA">
        <w:rPr>
          <w:color w:val="000000"/>
          <w:spacing w:val="2"/>
          <w:sz w:val="28"/>
          <w:szCs w:val="28"/>
        </w:rPr>
        <w:t>держек, связанных с загрязнением окружающей среды и неэффективным использованием р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сурсов;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расширение международного сотрудничества в вопросах энергосбереж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ния, эффективного использования возобновляемых ресурсов и источников энергии.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B54049" w:rsidRPr="00E14F27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ind w:firstLine="567"/>
        <w:jc w:val="both"/>
        <w:textAlignment w:val="baseline"/>
        <w:rPr>
          <w:spacing w:val="2"/>
          <w:sz w:val="28"/>
          <w:szCs w:val="28"/>
        </w:rPr>
      </w:pPr>
      <w:r>
        <w:rPr>
          <w:b/>
          <w:bCs/>
          <w:color w:val="000080"/>
          <w:spacing w:val="2"/>
          <w:sz w:val="28"/>
          <w:szCs w:val="28"/>
          <w:bdr w:val="none" w:sz="0" w:space="0" w:color="auto" w:frame="1"/>
        </w:rPr>
        <w:t xml:space="preserve"> </w:t>
      </w:r>
      <w:r w:rsidRPr="00E14F27">
        <w:rPr>
          <w:b/>
          <w:bCs/>
          <w:spacing w:val="2"/>
          <w:sz w:val="28"/>
          <w:szCs w:val="28"/>
          <w:bdr w:val="none" w:sz="0" w:space="0" w:color="auto" w:frame="1"/>
        </w:rPr>
        <w:t>Цель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360" w:afterAutospacing="0" w:line="285" w:lineRule="atLeast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 </w:t>
      </w:r>
      <w:r w:rsidRPr="00A851CA">
        <w:rPr>
          <w:color w:val="000000"/>
          <w:spacing w:val="2"/>
          <w:sz w:val="28"/>
          <w:szCs w:val="28"/>
        </w:rPr>
        <w:t>Цель Стратегии - создание условий для более широкого и эффективного использования возобновляемых ресурсов и источников энергии как фа</w:t>
      </w:r>
      <w:r w:rsidRPr="00A851CA">
        <w:rPr>
          <w:color w:val="000000"/>
          <w:spacing w:val="2"/>
          <w:sz w:val="28"/>
          <w:szCs w:val="28"/>
        </w:rPr>
        <w:t>к</w:t>
      </w:r>
      <w:r w:rsidRPr="00A851CA">
        <w:rPr>
          <w:color w:val="000000"/>
          <w:spacing w:val="2"/>
          <w:sz w:val="28"/>
          <w:szCs w:val="28"/>
        </w:rPr>
        <w:t>тора диверсификации экономики, энергосбережения и улучшения качества окр</w:t>
      </w:r>
      <w:r w:rsidRPr="00A851CA">
        <w:rPr>
          <w:color w:val="000000"/>
          <w:spacing w:val="2"/>
          <w:sz w:val="28"/>
          <w:szCs w:val="28"/>
        </w:rPr>
        <w:t>у</w:t>
      </w:r>
      <w:r w:rsidRPr="00A851CA">
        <w:rPr>
          <w:color w:val="000000"/>
          <w:spacing w:val="2"/>
          <w:sz w:val="28"/>
          <w:szCs w:val="28"/>
        </w:rPr>
        <w:t>жающей среды.</w:t>
      </w:r>
    </w:p>
    <w:p w:rsidR="00B54049" w:rsidRPr="00E14F27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spacing w:val="2"/>
          <w:sz w:val="28"/>
          <w:szCs w:val="28"/>
        </w:rPr>
      </w:pPr>
      <w:r w:rsidRPr="00E14F27">
        <w:rPr>
          <w:b/>
          <w:bCs/>
          <w:spacing w:val="2"/>
          <w:sz w:val="28"/>
          <w:szCs w:val="28"/>
          <w:bdr w:val="none" w:sz="0" w:space="0" w:color="auto" w:frame="1"/>
        </w:rPr>
        <w:t>Задачи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     </w:t>
      </w:r>
      <w:r w:rsidRPr="00A851CA">
        <w:rPr>
          <w:color w:val="000000"/>
          <w:spacing w:val="2"/>
          <w:sz w:val="28"/>
          <w:szCs w:val="28"/>
        </w:rPr>
        <w:t>Основными задачами Стратегии являются</w:t>
      </w:r>
      <w:r>
        <w:rPr>
          <w:color w:val="000000"/>
          <w:spacing w:val="2"/>
          <w:sz w:val="28"/>
          <w:szCs w:val="28"/>
        </w:rPr>
        <w:t>: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формирование нормативно-правовой базы для энергосбережения, эффективного использования возобновляемых ресурсов и источников эне</w:t>
      </w:r>
      <w:r w:rsidRPr="00A851CA">
        <w:rPr>
          <w:color w:val="000000"/>
          <w:spacing w:val="2"/>
          <w:sz w:val="28"/>
          <w:szCs w:val="28"/>
        </w:rPr>
        <w:t>р</w:t>
      </w:r>
      <w:r w:rsidRPr="00A851CA">
        <w:rPr>
          <w:color w:val="000000"/>
          <w:spacing w:val="2"/>
          <w:sz w:val="28"/>
          <w:szCs w:val="28"/>
        </w:rPr>
        <w:t>гии;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 xml:space="preserve">формирование </w:t>
      </w:r>
      <w:proofErr w:type="gramStart"/>
      <w:r w:rsidRPr="00A851CA">
        <w:rPr>
          <w:color w:val="000000"/>
          <w:spacing w:val="2"/>
          <w:sz w:val="28"/>
          <w:szCs w:val="28"/>
        </w:rPr>
        <w:t>экономических механизмов</w:t>
      </w:r>
      <w:proofErr w:type="gramEnd"/>
      <w:r w:rsidRPr="00A851CA">
        <w:rPr>
          <w:color w:val="000000"/>
          <w:spacing w:val="2"/>
          <w:sz w:val="28"/>
          <w:szCs w:val="28"/>
        </w:rPr>
        <w:t>, обеспечив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ющих поддержку перехода к использованию возобновляемых ресурсов и источников энергии;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развитие научных исследований в области использования возобновля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мых ресурсов и источников энергии;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      - </w:t>
      </w:r>
      <w:proofErr w:type="spellStart"/>
      <w:r w:rsidRPr="00A851CA">
        <w:rPr>
          <w:color w:val="000000"/>
          <w:spacing w:val="2"/>
          <w:sz w:val="28"/>
          <w:szCs w:val="28"/>
        </w:rPr>
        <w:t>энерго</w:t>
      </w:r>
      <w:proofErr w:type="spellEnd"/>
      <w:r w:rsidRPr="00A851CA">
        <w:rPr>
          <w:color w:val="000000"/>
          <w:spacing w:val="2"/>
          <w:sz w:val="28"/>
          <w:szCs w:val="28"/>
        </w:rPr>
        <w:t>- и ресурсосбережение, ужесточение экологических требов</w:t>
      </w:r>
      <w:r w:rsidRPr="00A851CA">
        <w:rPr>
          <w:color w:val="000000"/>
          <w:spacing w:val="2"/>
          <w:sz w:val="28"/>
          <w:szCs w:val="28"/>
        </w:rPr>
        <w:t>а</w:t>
      </w:r>
      <w:r w:rsidRPr="00A851CA">
        <w:rPr>
          <w:color w:val="000000"/>
          <w:spacing w:val="2"/>
          <w:sz w:val="28"/>
          <w:szCs w:val="28"/>
        </w:rPr>
        <w:t>ний;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развитие международного сотрудничества в сфере использования возобновляемых ресурсов и альтернативных и</w:t>
      </w:r>
      <w:r w:rsidRPr="00A851CA">
        <w:rPr>
          <w:color w:val="000000"/>
          <w:spacing w:val="2"/>
          <w:sz w:val="28"/>
          <w:szCs w:val="28"/>
        </w:rPr>
        <w:t>с</w:t>
      </w:r>
      <w:r w:rsidRPr="00A851CA">
        <w:rPr>
          <w:color w:val="000000"/>
          <w:spacing w:val="2"/>
          <w:sz w:val="28"/>
          <w:szCs w:val="28"/>
        </w:rPr>
        <w:t>точников энергии;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 xml:space="preserve">расширение участия общественности, проведение информационной политики в вопросах </w:t>
      </w:r>
      <w:proofErr w:type="spellStart"/>
      <w:r w:rsidRPr="00A851CA">
        <w:rPr>
          <w:color w:val="000000"/>
          <w:spacing w:val="2"/>
          <w:sz w:val="28"/>
          <w:szCs w:val="28"/>
        </w:rPr>
        <w:t>ресурсо</w:t>
      </w:r>
      <w:proofErr w:type="spellEnd"/>
      <w:r w:rsidRPr="00A851CA">
        <w:rPr>
          <w:color w:val="000000"/>
          <w:spacing w:val="2"/>
          <w:sz w:val="28"/>
          <w:szCs w:val="28"/>
        </w:rPr>
        <w:t>- и энергосбер</w:t>
      </w:r>
      <w:r w:rsidRPr="00A851CA">
        <w:rPr>
          <w:color w:val="000000"/>
          <w:spacing w:val="2"/>
          <w:sz w:val="28"/>
          <w:szCs w:val="28"/>
        </w:rPr>
        <w:t>е</w:t>
      </w:r>
      <w:r w:rsidRPr="00A851CA">
        <w:rPr>
          <w:color w:val="000000"/>
          <w:spacing w:val="2"/>
          <w:sz w:val="28"/>
          <w:szCs w:val="28"/>
        </w:rPr>
        <w:t>жения.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C30DC"/>
    <w:multiLevelType w:val="multilevel"/>
    <w:tmpl w:val="2AD45DB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5A3F0D"/>
    <w:multiLevelType w:val="multilevel"/>
    <w:tmpl w:val="51D60E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5C7228C"/>
    <w:multiLevelType w:val="multilevel"/>
    <w:tmpl w:val="F4EE138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95E6E48"/>
    <w:multiLevelType w:val="multilevel"/>
    <w:tmpl w:val="23F8235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049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4049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54049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B540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54049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B54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3233</Words>
  <Characters>18434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2020-03-30T15:12:00Z</dcterms:created>
  <dcterms:modified xsi:type="dcterms:W3CDTF">2020-03-30T15:14:00Z</dcterms:modified>
</cp:coreProperties>
</file>